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祁连山综合观测网：兰州大学寒旱区科学观测网络CARN（民勤站物候相机观测数据集-2020）</w:t>
      </w:r>
    </w:p>
    <w:p>
      <w:r>
        <w:rPr>
          <w:sz w:val="22"/>
        </w:rPr>
        <w:t>英文标题：Cold and Arid Research Network of Lanzhou university (Phenology camera observation data set of Minqin Station, 2020)</w:t>
      </w:r>
    </w:p>
    <w:p>
      <w:r>
        <w:rPr>
          <w:sz w:val="32"/>
        </w:rPr>
        <w:t>1、摘要</w:t>
      </w:r>
    </w:p>
    <w:p>
      <w:pPr>
        <w:ind w:firstLine="432"/>
      </w:pPr>
      <w:r>
        <w:rPr>
          <w:sz w:val="22"/>
        </w:rPr>
        <w:t>该数据集包含2020年8月11日至2020年12月31日石羊河流域兰州大学寒旱区科学观测网络民勤站的物候相机观测数据，观测点的经纬度是103.668E，39.208N，海拔1020m。该数据使用北京师范大学自主研发的软件包进行处理。该物候相机采用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该站物候相机安装时间为2020年8月11日。</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石羊河流域</w:t>
      </w:r>
      <w:r>
        <w:t xml:space="preserve">, </w:t>
      </w:r>
      <w:r>
        <w:rPr>
          <w:sz w:val="22"/>
        </w:rPr>
        <w:t>民勤</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北：39.208</w:t>
            </w:r>
          </w:p>
        </w:tc>
        <w:tc>
          <w:tcPr>
            <w:tcW w:type="dxa" w:w="2880"/>
          </w:tcPr>
          <w:p>
            <w:r>
              <w:t>-</w:t>
            </w:r>
          </w:p>
        </w:tc>
      </w:tr>
      <w:tr>
        <w:tc>
          <w:tcPr>
            <w:tcW w:type="dxa" w:w="2880"/>
          </w:tcPr>
          <w:p>
            <w:r>
              <w:t>西：103.668</w:t>
            </w:r>
          </w:p>
        </w:tc>
        <w:tc>
          <w:tcPr>
            <w:tcW w:type="dxa" w:w="2880"/>
          </w:tcPr>
          <w:p>
            <w:r>
              <w:t>-</w:t>
            </w:r>
          </w:p>
        </w:tc>
        <w:tc>
          <w:tcPr>
            <w:tcW w:type="dxa" w:w="2880"/>
          </w:tcPr>
          <w:p>
            <w:r>
              <w:t>东：103.668</w:t>
            </w:r>
          </w:p>
        </w:tc>
      </w:tr>
      <w:tr>
        <w:tc>
          <w:tcPr>
            <w:tcW w:type="dxa" w:w="2880"/>
          </w:tcPr>
          <w:p>
            <w:r>
              <w:t>-</w:t>
            </w:r>
          </w:p>
        </w:tc>
        <w:tc>
          <w:tcPr>
            <w:tcW w:type="dxa" w:w="2880"/>
          </w:tcPr>
          <w:p>
            <w:r>
              <w:t>南：39.208</w:t>
            </w:r>
          </w:p>
        </w:tc>
        <w:tc>
          <w:tcPr>
            <w:tcW w:type="dxa" w:w="2880"/>
          </w:tcPr>
          <w:p>
            <w:r>
              <w:t>-</w:t>
            </w:r>
          </w:p>
        </w:tc>
      </w:tr>
    </w:tbl>
    <w:p>
      <w:r>
        <w:rPr>
          <w:sz w:val="32"/>
        </w:rPr>
        <w:t>5、时间范围</w:t>
      </w:r>
      <w:r>
        <w:rPr>
          <w:sz w:val="22"/>
        </w:rPr>
        <w:t>2020-08-10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祁连山综合观测网：兰州大学寒旱区科学观测网络CARN（民勤站物候相机观测数据集-2020）. 国家青藏高原科学数据中心, DOI:10.11888/Ecolo.tpdc.271592, CSTR:18406.11.Ecolo.tpdc.271592, </w:t>
      </w:r>
      <w:r>
        <w:t>2021</w:t>
      </w:r>
      <w:r>
        <w:t>.[</w:t>
      </w:r>
      <w:r>
        <w:t xml:space="preserve">ZHANG Renyi, ZHAO Changming. Cold and Arid Research Network of Lanzhou university (Phenology camera observation data set of Minqin Station, 2020). National Tibetan Plateau Data Center, DOI:10.11888/Ecolo.tpdc.271592, CSTR:18406.11.Ecolo.tpdc.271592,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