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祁连山综合观测网：黑河流域地表过程综合观测网（四道桥超级站气象要素梯度观测系统-2020）</w:t>
      </w:r>
    </w:p>
    <w:p>
      <w:r>
        <w:rPr>
          <w:sz w:val="22"/>
        </w:rPr>
        <w:t>英文标题：Qilian Mountains integrated observatory network: Dataset of Heihe integrated observatory network (an observation system of Meteorological elements gradient of Sidaoqiao Superstation, 2020)</w:t>
      </w:r>
    </w:p>
    <w:p>
      <w:r>
        <w:rPr>
          <w:sz w:val="32"/>
        </w:rPr>
        <w:t>1、摘要</w:t>
      </w:r>
    </w:p>
    <w:p>
      <w:pPr>
        <w:ind w:firstLine="432"/>
      </w:pPr>
      <w:r>
        <w:rPr>
          <w:sz w:val="22"/>
        </w:rPr>
        <w:t>该数据集包含了2020年1月1日至2020年12月31日黑河流域地表过程综合观测网下游四道桥超级站气象要素梯度观测系统数据。站点位于内蒙古额济纳旗达来呼布镇四道桥，下垫面是柽柳。观测点的经纬度是101.1374E,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由于传感器的问题，1-5月间20m处风速和红外温度2数据断续出错，1.1-1.14土壤部分数据缺失；（2）剔除有重复记录的时刻；（3）删除了明显超出物理意义或超出仪器量程的数据；（4）数据中以红字标示的部分为有疑问的数据；（5）日期和时间的格式统一，并且日期、时间在同一列。如，时间为：2020-9-10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四道桥超级站</w:t>
      </w:r>
      <w:r>
        <w:t xml:space="preserve">, </w:t>
      </w:r>
      <w:r>
        <w:rPr>
          <w:sz w:val="22"/>
        </w:rPr>
        <w:t>下游天然绿洲试验区</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3.文件大小：23.5MB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w:t>
            </w:r>
          </w:p>
        </w:tc>
        <w:tc>
          <w:tcPr>
            <w:tcW w:type="dxa" w:w="2880"/>
          </w:tcPr>
          <w:p>
            <w:r>
              <w:t>-</w:t>
            </w:r>
          </w:p>
        </w:tc>
      </w:tr>
      <w:tr>
        <w:tc>
          <w:tcPr>
            <w:tcW w:type="dxa" w:w="2880"/>
          </w:tcPr>
          <w:p>
            <w:r>
              <w:t>西：101.137</w:t>
            </w:r>
          </w:p>
        </w:tc>
        <w:tc>
          <w:tcPr>
            <w:tcW w:type="dxa" w:w="2880"/>
          </w:tcPr>
          <w:p>
            <w:r>
              <w:t>-</w:t>
            </w:r>
          </w:p>
        </w:tc>
        <w:tc>
          <w:tcPr>
            <w:tcW w:type="dxa" w:w="2880"/>
          </w:tcPr>
          <w:p>
            <w:r>
              <w:t>东：101.137</w:t>
            </w:r>
          </w:p>
        </w:tc>
      </w:tr>
      <w:tr>
        <w:tc>
          <w:tcPr>
            <w:tcW w:type="dxa" w:w="2880"/>
          </w:tcPr>
          <w:p>
            <w:r>
              <w:t>-</w:t>
            </w:r>
          </w:p>
        </w:tc>
        <w:tc>
          <w:tcPr>
            <w:tcW w:type="dxa" w:w="2880"/>
          </w:tcPr>
          <w:p>
            <w:r>
              <w:t>南：42.001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祁连山综合观测网：黑河流域地表过程综合观测网（四道桥超级站气象要素梯度观测系统-2020）. 国家青藏高原科学数据中心, DOI:10.11888/Meteoro.tpdc.271542, CSTR:18406.11.Meteoro.tpdc.271542, </w:t>
      </w:r>
      <w:r>
        <w:t>2021</w:t>
      </w:r>
      <w:r>
        <w:t>.[</w:t>
      </w:r>
      <w:r>
        <w:t xml:space="preserve">ZHANG  Yang, XU  Ziwei, REN  Zhiguo, TAN  Junlei, CHE  Tao, LIU Shaomin. Qilian Mountains integrated observatory network: Dataset of Heihe integrated observatory network (an observation system of Meteorological elements gradient of Sidaoqiao Superstation, 2020). National Tibetan Plateau Data Center, DOI:10.11888/Meteoro.tpdc.271542, CSTR:18406.11.Meteoro.tpdc.271542,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