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黑河生态水文遥感试验：非均匀下垫面地表蒸散发的多尺度观测试验-通量观测矩阵数据集（大满超级站上层涡动相关仪）</w:t>
      </w:r>
    </w:p>
    <w:p>
      <w:r>
        <w:rPr>
          <w:sz w:val="22"/>
        </w:rPr>
        <w:t>英文标题：HiWATER: Dataset of flux observation matrix (eddy covariance system of Upper Daman Superstation)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该数据集包含了2012年5月25日至9月15日的通量观测矩阵中大满超级站上层的涡动相关通量观测数据。站点位于甘肃省张掖市大满灌区内，下垫面是玉米。观测点的经纬度是100.37223E, 38.85551N，海拔1556.06m。涡动相关仪架高34m，采样频率是10Hz，超声朝向是正北向，超声风速仪与CO2/H2O分析仪之间的距离是17cm。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0.12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2012-05-30至2012-09-15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2012-06-05 22:57:00+00:00</w:t>
      </w:r>
      <w:r>
        <w:rPr>
          <w:sz w:val="22"/>
        </w:rPr>
        <w:t>--</w:t>
      </w:r>
      <w:r>
        <w:rPr>
          <w:sz w:val="22"/>
        </w:rPr>
        <w:t>2012-09-21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黑河生态水文遥感试验：非均匀下垫面地表蒸散发的多尺度观测试验-通量观测矩阵数据集（大满超级站上层涡动相关仪）. 国家青藏高原科学数据中心, DOI:10.3972/hiwater.097.2013.db, CSTR:18406.11.hiwater.097.2013.db, </w:t>
      </w:r>
      <w:r>
        <w:t>2016</w:t>
      </w:r>
      <w:r>
        <w:t>.[</w:t>
      </w:r>
      <w:r>
        <w:t xml:space="preserve">XU Ziwei, LIU Shaomin, LI Xin. HiWATER: Dataset of flux observation matrix (eddy covariance system of Upper Daman Superstation) of the MUlti-Scale Observation EXperiment on Evapotranspiration over heterogeneous land surfaces 2012 (MUSOEXE-12). National Tibetan Plateau Data Center, DOI:10.3972/hiwater.097.2013.db, CSTR:18406.11.hiwater.097.2013.db,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