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东亚季风区中国祁连山地区树轮宽度数据</w:t>
      </w:r>
    </w:p>
    <w:p>
      <w:r>
        <w:rPr>
          <w:sz w:val="22"/>
        </w:rPr>
        <w:t>英文标题：Tree ring width data of Qilian mountains in the East Asian Monsoon region</w:t>
      </w:r>
    </w:p>
    <w:p>
      <w:r>
        <w:rPr>
          <w:sz w:val="32"/>
        </w:rPr>
        <w:t>1、摘要</w:t>
      </w:r>
    </w:p>
    <w:p>
      <w:pPr>
        <w:ind w:firstLine="432"/>
      </w:pPr>
      <w:r>
        <w:rPr>
          <w:sz w:val="22"/>
        </w:rPr>
        <w:t>本数据集由东亚季风区中国祁连山地区树木年轮宽度数据组成。祁连山地区树轮包括52棵树芯，树种为祁连圆柏，测定的宽度数据为17081个，测量精度为0.01mm。树轮的宽度测量使用LINTAB 6树木年轮分析仪测量，并使用COFFCHA程序对交叉定年进行检验，以保证对所有树芯样本的量测和定年都准确无误。实验分析在中国科学院地质与地球物理研究所土壤结构与矿物实验室完成。该数据对对东亚季风边缘区的古气候方面的研究具有一定的意义。</w:t>
      </w:r>
    </w:p>
    <w:p>
      <w:r>
        <w:rPr>
          <w:sz w:val="32"/>
        </w:rPr>
        <w:t>2、关键词</w:t>
      </w:r>
    </w:p>
    <w:p>
      <w:pPr>
        <w:ind w:left="432"/>
      </w:pPr>
      <w:r>
        <w:rPr>
          <w:sz w:val="22"/>
        </w:rPr>
        <w:t>主题关键词：</w:t>
      </w:r>
      <w:r>
        <w:rPr>
          <w:sz w:val="22"/>
        </w:rPr>
        <w:t>树木年轮</w:t>
      </w:r>
      <w:r>
        <w:t>,</w:t>
      </w:r>
      <w:r>
        <w:rPr>
          <w:sz w:val="22"/>
        </w:rPr>
        <w:t>树轮</w:t>
        <w:br/>
      </w:r>
      <w:r>
        <w:rPr>
          <w:sz w:val="22"/>
        </w:rPr>
        <w:t>学科关键词：</w:t>
      </w:r>
      <w:r>
        <w:rPr>
          <w:sz w:val="22"/>
        </w:rPr>
        <w:t>古环境</w:t>
        <w:br/>
      </w:r>
      <w:r>
        <w:rPr>
          <w:sz w:val="22"/>
        </w:rPr>
        <w:t>地点关键词：</w:t>
      </w:r>
      <w:r>
        <w:rPr>
          <w:sz w:val="22"/>
        </w:rPr>
        <w:t>东亚季风区</w:t>
        <w:br/>
      </w:r>
      <w:r>
        <w:rPr>
          <w:sz w:val="22"/>
        </w:rPr>
        <w:t>时间关键词：</w:t>
      </w:r>
      <w:r>
        <w:rPr>
          <w:sz w:val="22"/>
        </w:rPr>
        <w:t>1240年以来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北：39.6</w:t>
            </w:r>
          </w:p>
        </w:tc>
        <w:tc>
          <w:tcPr>
            <w:tcW w:type="dxa" w:w="2880"/>
          </w:tcPr>
          <w:p>
            <w:r>
              <w:t>-</w:t>
            </w:r>
          </w:p>
        </w:tc>
      </w:tr>
      <w:tr>
        <w:tc>
          <w:tcPr>
            <w:tcW w:type="dxa" w:w="2880"/>
          </w:tcPr>
          <w:p>
            <w:r>
              <w:t>西：97.89</w:t>
            </w:r>
          </w:p>
        </w:tc>
        <w:tc>
          <w:tcPr>
            <w:tcW w:type="dxa" w:w="2880"/>
          </w:tcPr>
          <w:p>
            <w:r>
              <w:t>-</w:t>
            </w:r>
          </w:p>
        </w:tc>
        <w:tc>
          <w:tcPr>
            <w:tcW w:type="dxa" w:w="2880"/>
          </w:tcPr>
          <w:p>
            <w:r>
              <w:t>东：97.89</w:t>
            </w:r>
          </w:p>
        </w:tc>
      </w:tr>
      <w:tr>
        <w:tc>
          <w:tcPr>
            <w:tcW w:type="dxa" w:w="2880"/>
          </w:tcPr>
          <w:p>
            <w:r>
              <w:t>-</w:t>
            </w:r>
          </w:p>
        </w:tc>
        <w:tc>
          <w:tcPr>
            <w:tcW w:type="dxa" w:w="2880"/>
          </w:tcPr>
          <w:p>
            <w:r>
              <w:t>南：39.6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许晨曦. 东亚季风区中国祁连山地区树轮宽度数据. 国家青藏高原科学数据中心, DOI:10.11888/Paleoenv.tpdc.271675, CSTR:18406.11.Paleoenv.tpdc.271675, </w:t>
      </w:r>
      <w:r>
        <w:t>2021</w:t>
      </w:r>
      <w:r>
        <w:t>.[</w:t>
      </w:r>
      <w:r>
        <w:t xml:space="preserve">XU   Chenxi. Tree ring width data of Qilian mountains in the East Asian Monsoon region. National Tibetan Plateau Data Center, DOI:10.11888/Paleoenv.tpdc.271675, CSTR:18406.11.Paleoenv.tpdc.271675,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p>
    <w:p>
      <w:r>
        <w:rPr>
          <w:sz w:val="32"/>
        </w:rPr>
        <w:t>8、数据资源提供者</w:t>
      </w:r>
    </w:p>
    <w:p>
      <w:pPr>
        <w:ind w:left="432"/>
      </w:pPr>
      <w:r>
        <w:rPr>
          <w:sz w:val="22"/>
        </w:rPr>
        <w:t xml:space="preserve">姓名: </w:t>
      </w:r>
      <w:r>
        <w:rPr>
          <w:sz w:val="22"/>
        </w:rPr>
        <w:t>许晨曦</w:t>
        <w:br/>
      </w:r>
      <w:r>
        <w:rPr>
          <w:sz w:val="22"/>
        </w:rPr>
        <w:t xml:space="preserve">单位: </w:t>
      </w:r>
      <w:r>
        <w:rPr>
          <w:sz w:val="22"/>
        </w:rPr>
        <w:t>中国科学院地质与地球物理研究所</w:t>
        <w:br/>
      </w:r>
      <w:r>
        <w:rPr>
          <w:sz w:val="22"/>
        </w:rPr>
        <w:t xml:space="preserve">电子邮件: </w:t>
      </w:r>
      <w:r>
        <w:rPr>
          <w:sz w:val="22"/>
        </w:rPr>
        <w:t>cxxu@mail.iggcas.ac.cn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