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祁连山综合观测网：黑河流域地表过程综合观测网（四道桥超级站大孔径闪烁仪-2020）</w:t>
      </w:r>
    </w:p>
    <w:p>
      <w:r>
        <w:rPr>
          <w:sz w:val="22"/>
        </w:rPr>
        <w:t>英文标题：Qilian Mountains integrated observatory network: Dataset of Heihe integrated observatory network (Large aperture scintillometer of Sidaoqiao Superstation, 2020)</w:t>
      </w:r>
    </w:p>
    <w:p>
      <w:r>
        <w:rPr>
          <w:sz w:val="32"/>
        </w:rPr>
        <w:t>1、摘要</w:t>
      </w:r>
    </w:p>
    <w:p>
      <w:pPr>
        <w:ind w:firstLine="432"/>
      </w:pPr>
      <w:r>
        <w:rPr>
          <w:sz w:val="22"/>
        </w:rPr>
        <w:t>该数据集包含了黑河流域地表过程综合观测网下游四道桥站的大孔径闪烁仪通量观测数据。下游四道桥站分别架设了BLS450、BLS900和RR-RSS460型号的大孔径闪烁仪，北塔为接收端，南塔为发射端。观测时间为2020年1月1日至2020年12月31日。站点位于内蒙古额济纳旗，下垫面是柽柳、胡杨、裸地和耕地。北塔的经纬度是101.137E，42.008N，南塔的经纬度是101.131E，41.987N，海拔高度约873m。大孔径闪烁仪的有效高度25.5m，光径长度是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amp;BLS450：Cn2&gt;7.25E-14，RR-RSS460：Cn2&gt;7.84 E-14）；（2）剔除解调信号强度较弱的数据（BLS900&amp;BLS450：Average X Intensity&lt;1000；RR-RSS460：Demod&gt;-20mv）；（3）剔除降水时刻的数据；（4）剔除稳定条件下的弱湍流的数据（u*小于0.1m/s）。在迭代计算过程中，对于BLS900&amp;BLS450，选取Thiermann and Grassl(1992)的稳定度普适函数；对于RR-RSS460，选取Andreas(1988)的稳定度普适函数，详细介绍请参考Liu et al. (2011, 2013)。由于仪器故障，大孔径闪烁仪数据缺失的日期为：2020.02.13-2020.02.14；2020.05.18-2020.15.19。</w:t>
        <w:br/>
        <w:t>关于发布数据的几点说明：（1）下游LAS数据以BLS900为主，其次为BLS450，最后为RR-RSS460，最终缺失时刻以-6999标记。（2）数据表头：Date/Time ：日期/时间（格式：yyyy/m/d h:mm），Cn2 ：空气折射指数结构参数（单位：m-2/3），H：感热通量（单位：W/m2）。数据时间的含义，如0:30代表0:00-0:30的平均；数据以*.xlsx格式存储。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四道桥超级站</w:t>
      </w:r>
      <w:r>
        <w:t xml:space="preserve">, </w:t>
      </w:r>
      <w:r>
        <w:rPr>
          <w:sz w:val="22"/>
        </w:rPr>
        <w:t>下游天然绿洲试验区</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北：42.008</w:t>
            </w:r>
          </w:p>
        </w:tc>
        <w:tc>
          <w:tcPr>
            <w:tcW w:type="dxa" w:w="2880"/>
          </w:tcPr>
          <w:p>
            <w:r>
              <w:t>-</w:t>
            </w:r>
          </w:p>
        </w:tc>
      </w:tr>
      <w:tr>
        <w:tc>
          <w:tcPr>
            <w:tcW w:type="dxa" w:w="2880"/>
          </w:tcPr>
          <w:p>
            <w:r>
              <w:t>西：101.131</w:t>
            </w:r>
          </w:p>
        </w:tc>
        <w:tc>
          <w:tcPr>
            <w:tcW w:type="dxa" w:w="2880"/>
          </w:tcPr>
          <w:p>
            <w:r>
              <w:t>-</w:t>
            </w:r>
          </w:p>
        </w:tc>
        <w:tc>
          <w:tcPr>
            <w:tcW w:type="dxa" w:w="2880"/>
          </w:tcPr>
          <w:p>
            <w:r>
              <w:t>东：101.137</w:t>
            </w:r>
          </w:p>
        </w:tc>
      </w:tr>
      <w:tr>
        <w:tc>
          <w:tcPr>
            <w:tcW w:type="dxa" w:w="2880"/>
          </w:tcPr>
          <w:p>
            <w:r>
              <w:t>-</w:t>
            </w:r>
          </w:p>
        </w:tc>
        <w:tc>
          <w:tcPr>
            <w:tcW w:type="dxa" w:w="2880"/>
          </w:tcPr>
          <w:p>
            <w:r>
              <w:t>南：41.987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祁连山综合观测网：黑河流域地表过程综合观测网（四道桥超级站大孔径闪烁仪-2020）. 国家青藏高原科学数据中心, DOI:10.11888/Meteoro.tpdc.271430, CSTR:18406.11.Meteoro.tpdc.271430, </w:t>
      </w:r>
      <w:r>
        <w:t>2021</w:t>
      </w:r>
      <w:r>
        <w:t>.[</w:t>
      </w:r>
      <w:r>
        <w:t xml:space="preserve">ZHANG  Yang, XU  Ziwei, REN  Zhiguo, TAN  Junlei, CHE  Tao, LIU Shaomin. Qilian Mountains integrated observatory network: Dataset of Heihe integrated observatory network (Large aperture scintillometer of Sidaoqiao Superstation, 2020). National Tibetan Plateau Data Center, DOI:10.11888/Meteoro.tpdc.271430, CSTR:18406.11.Meteoro.tpdc.271430,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