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祁连山地区水体指数产品（1980-2015）</w:t>
      </w:r>
    </w:p>
    <w:p>
      <w:r>
        <w:rPr>
          <w:sz w:val="22"/>
        </w:rPr>
        <w:t>英文标题：Water index in the Qilian Mountain Area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本数据为祁连山地区1980-2015年地表水体（包括液态水、冰川及多年积雪）分布产品。采用经典归一化水体指数法（Normalized Difference Water Index , NDWI）和人工修正的方法提取。原始基础数据为1978-2018年祁连山全境的Landsat系列影像。参考数据为谷歌影像和哨兵2号影像。产品以shp文件格式存储，包含坐标系、水体面积等属性。产品分为8期，时间分辨率为5年，空间分辨率为30米，边界精度在30米（一个像元）左右。该产品直观地反映了祁连山水体在近35年内的分布时序变化，可用于流域水资源定量估计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李建江. 祁连山地区水体指数产品（1980-2015）. 国家青藏高原科学数据中心, DOI:10.11888/Geogra.tpdc.270233, CSTR:18406.11.Geogra.tpdc.270233, </w:t>
      </w:r>
      <w:r>
        <w:t>2019</w:t>
      </w:r>
      <w:r>
        <w:t>.[</w:t>
      </w:r>
      <w:r>
        <w:t xml:space="preserve">Li Jia, LI Jianjiang. Water index in the Qilian Mountain Area (1980-2015). National Tibetan Plateau Data Center, DOI:10.11888/Geogra.tpdc.270233, CSTR:18406.11.Geogra.tpdc.270233,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李佳，李建江，李新，刘绍民. 祁连山地区1980-2015年水体指数. 2019. 泛第三极大数据系统(http://ptpe.tpdc.ac.cn/zh-hans/) [Li Jia, Li Jian-jiang, Li Xin, Liu Shaomin. Water index in the Qilian mountains between 1980 and 2015. 2019. Big Data System for Pan-Third Pole(http://ptpe.tpdc.ac.cn/zh-hans/)]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