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藏北可可西里地区五道梁闪长岩的地球化学数据</w:t>
      </w:r>
    </w:p>
    <w:p>
      <w:r>
        <w:rPr>
          <w:sz w:val="22"/>
        </w:rPr>
        <w:t>英文标题：Geochemical data of Wudaoliang diorite in the Hoh Xil area, northern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集包含闪长岩的全岩主量元素和微量元素、矿物主量元素、全岩Sr–Nd同位素、锆石U–Pb年龄和Hf同位素数据。样品采集自西藏北部可可西里地块五道梁地区的闪长岩。锆石U-Pb年代学数据是通过激光剥蚀-电感耦合等离子体质谱仪分析获得的。锆石Hf同位素数据是通过激光剥蚀-多接受电感耦合等离子体质谱仪分析获得的。岩石全岩主微量地球化学数据是通过X荧光光谱仪和电感耦合等离子体质谱仪分析获得的。矿物主量元素数据是通过电子探针分析获得的。岩石全岩Sr–Nd同位素是通过样品分离提纯-多接收电感耦合等离子体质谱仪分析获得的。通过获得的数据，可以限定区域内岩浆作用的时代、成因以及深部动力学机制，并对大陆地壳高镁安山质特征的起源提供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三叠纪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王军. 藏北可可西里地区五道梁闪长岩的地球化学数据. 国家青藏高原科学数据中心, DOI:10.1016/j.lithos.2017.12.007, CSTR:, </w:t>
      </w:r>
      <w:r>
        <w:t>2021</w:t>
      </w:r>
      <w:r>
        <w:t>.[</w:t>
      </w:r>
      <w:r>
        <w:t xml:space="preserve">WANG   Jun. Geochemical data of Wudaoliang diorite in the Hoh Xil area, northern Tibet. National Tibetan Plateau Data Center, DOI:10.1016/j.lithos.2017.12.007,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J., Gou, G.-N., Wang, Q., Zhang, C., Dan, W., Wyman, D. A., &amp; Zhang, X.-Z. (2018). Petrogenesis of the Late Triassic diorites in the Hoh Xil area, northern Tibet: Insights into the origin of the high-Mg# andesitic signature of continental crust. Lithos, 300-301, 348-360. doi:10.1016/j.lithos.2017.12.007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王军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wangjuncug@qq.com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