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黑河生态水文遥感试验：可见光/近红外、热红外多角度航空遥感（2012年7月26日）</w:t>
      </w:r>
    </w:p>
    <w:p>
      <w:r>
        <w:rPr>
          <w:sz w:val="22"/>
        </w:rPr>
        <w:t>英文标题：HiWATER: Wide-angle Infrared Dual-mode line/area Array Scanner, WIDAS (26th, July,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26日在黑河中游的5*5公里加密区，利用运12飞机，搭载WIDAS传感器，开展了可见光/近红外、热红外的多角度航空遥感试验。WIDAS系统集成了：高分辨率相机一台、可见光/近红外5波段多光谱相机两台（最大视场角48°）和热像仪一台（最大视场角46°）。获取的数据信息为，高分辨率CCD：0.2米；多光谱分辨率：1米；热像仪分辨率：4.8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3.文件大小：153600.0MB</w:t>
      </w:r>
    </w:p>
    <w:p>
      <w:pPr>
        <w:ind w:left="432"/>
      </w:pPr>
      <w:r>
        <w:rPr>
          <w:sz w:val="22"/>
        </w:rPr>
        <w:t>4.数据格式：影像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2018-11-18 18:50:23+00:00</w:t>
      </w:r>
      <w:r>
        <w:rPr>
          <w:sz w:val="22"/>
        </w:rPr>
        <w:t>--</w:t>
      </w:r>
      <w:r>
        <w:rPr>
          <w:sz w:val="22"/>
        </w:rPr>
        <w:t>2018-11-18 18:50:23+00:00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黑河生态水文遥感试验：可见光/近红外、热红外多角度航空遥感（2012年7月26日）. 国家青藏高原科学数据中心, DOI:10.3972/hiwater.002.2013.db, CSTR:18406.11.hiwater.002.2013.db, </w:t>
      </w:r>
      <w:r>
        <w:t>2017</w:t>
      </w:r>
      <w:r>
        <w:t>.[</w:t>
      </w:r>
      <w:r>
        <w:t xml:space="preserve">Wen Jianguang. HiWATER: Wide-angle Infrared Dual-mode line/area Array Scanner, WIDAS (26th, July, 2012). National Tibetan Plateau Data Center, DOI:10.3972/hiwater.002.2013.db, CSTR:18406.11.hiwater.002.2013.db,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