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中亚地区城市土地利用变化数据（1985-2018）</w:t>
      </w:r>
    </w:p>
    <w:p>
      <w:r>
        <w:rPr>
          <w:sz w:val="22"/>
        </w:rPr>
        <w:t>英文标题：Urban land use change data in Central Asia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1985-2018年间，中亚地区五国（哈萨克斯坦、吉尔吉斯斯坦、塔吉克斯坦、土库曼斯坦和乌兹别克斯坦）的城市建设用地变化的逐年数据。该数据空间分辨率为30m，时间分辨率为一年，源自基于Landsat遥感影像提取的1985-2018年全球人工不透水面（GAIA）变化数据（宫鹏等）。研究者对该数据在1985至2015年间每隔5年的7组数据进行了评估，其平均整体精度超过90%，并且是唯一跨越30年的城市建设用地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塔吉克斯坦</w:t>
      </w:r>
      <w:r>
        <w:t xml:space="preserve">, 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吉尔吉斯斯坦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3.文件大小：178.2MB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徐晓凡, 谈明洪. 中亚地区城市土地利用变化数据（1985-2018）. 国家青藏高原科学数据中心, DOI:https://doi.org/10.1016/j.rse.2019.111510, CSTR:, </w:t>
      </w:r>
      <w:r>
        <w:t>2021</w:t>
      </w:r>
      <w:r>
        <w:t>.[</w:t>
      </w:r>
      <w:r>
        <w:t xml:space="preserve">XU Xiaofan, TAN Minghong. Urban land use change data in Central Asia (1985-2018). National Tibetan Plateau Data Center, DOI:https://doi.org/10.1016/j.rse.2019.111510,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Li, X., Wang, J., et al. (2020). Annual maps of global artificial impervious area (GAIA) between 1985 and 2018. Remote Sensing of Environment, 236, 111510.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徐晓凡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xuxiaofan17@mails.ucas.ac.cn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谈明洪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tanmh@igsnrr.ac.cn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