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黑河数字土壤制图产品：土壤质地（粒径组成）空间分布数据集（2012-2016）</w:t>
      </w:r>
    </w:p>
    <w:p>
      <w:r>
        <w:rPr>
          <w:sz w:val="22"/>
        </w:rPr>
        <w:t>英文标题：Digital soil mapping dataset of soil texture (soil particle-size fractions) in the Heihe river basin (2012-2016)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选取土壤表层深度0-20cm土壤机械组成数据，选择最优的土壤成分数据空间预测制图方法，制作土壤质地（粒径组成）空间分布数据产品。土壤粒级划分标准使用美国制分类法。本数据集的源数据来源于寒区旱区数据中心，以及黑河流域重大研究计划集成项目（黑河流域上游植被及其环境要素空间插值与动态模拟分析/批准号91325204）集成的土壤采样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土壤颗粒</w:t>
      </w:r>
      <w:r>
        <w:t>,</w:t>
      </w:r>
      <w:r>
        <w:rPr>
          <w:sz w:val="22"/>
        </w:rPr>
        <w:t>土壤质地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2012-2016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3.文件大小：12.0MB</w:t>
      </w:r>
    </w:p>
    <w:p>
      <w:pPr>
        <w:ind w:left="432"/>
      </w:pPr>
      <w:r>
        <w:rPr>
          <w:sz w:val="22"/>
        </w:rPr>
        <w:t>4.数据格式：tif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2012-07-10 08:00:00+00:00</w:t>
      </w:r>
      <w:r>
        <w:rPr>
          <w:sz w:val="22"/>
        </w:rPr>
        <w:t>--</w:t>
      </w:r>
      <w:r>
        <w:rPr>
          <w:sz w:val="22"/>
        </w:rPr>
        <w:t>2016-07-10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张甘霖, 宋效东. 黑河数字土壤制图产品：土壤质地（粒径组成）空间分布数据集（2012-2016）. 国家青藏高原科学数据中心, DOI:10.11888/Soil.tpdc.270595, CSTR:18406.11.Soil.tpdc.270595, </w:t>
      </w:r>
      <w:r>
        <w:t>2017</w:t>
      </w:r>
      <w:r>
        <w:t>.[</w:t>
      </w:r>
      <w:r>
        <w:t xml:space="preserve">ZHANG  Ganlin, SONG Xiaodong. Digital soil mapping dataset of soil texture (soil particle-size fractions) in the Heihe river basin (2012-2016). National Tibetan Plateau Data Center, DOI:10.11888/Soil.tpdc.270595, CSTR:18406.11.Soil.tpdc.270595,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张甘霖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中国科学院南京土壤研究所</w:t>
        <w:br/>
      </w:r>
      <w:r>
        <w:rPr>
          <w:sz w:val="22"/>
        </w:rPr>
        <w:t xml:space="preserve">电子邮件: </w:t>
      </w:r>
      <w:r>
        <w:rPr>
          <w:sz w:val="22"/>
        </w:rPr>
        <w:t>glzhang@issas.ac.cn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宋效东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中国科学院南京土壤研究所</w:t>
        <w:br/>
      </w:r>
      <w:r>
        <w:rPr>
          <w:sz w:val="22"/>
        </w:rPr>
        <w:t xml:space="preserve">电子邮件: </w:t>
      </w:r>
      <w:r>
        <w:rPr>
          <w:sz w:val="22"/>
        </w:rPr>
        <w:t>xdsong@issas.ac.cn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