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藏南冈底斯弧打加错镁铁质侵入岩的地球化学数据</w:t>
      </w:r>
    </w:p>
    <w:p>
      <w:r>
        <w:rPr>
          <w:sz w:val="22"/>
        </w:rPr>
        <w:t>英文标题：Geochemical data of Daggyai Co mafic intrusive rocks in the Gangdise arc, southern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集包含辉长岩和其包体的全岩主量元素和微量元素、矿物主量元素和微量元素、全岩Sr–Nd同位素、锆石U–Pb年龄数据。样品采集自西藏南部拉萨地块打加错地区的辉长岩及其中的包体。锆石U-Pb年代学数据是通过激光剥蚀-电感耦合等离子体质谱仪分析获得的。岩石全岩主微量地球化学数据是通过X荧光光谱仪和电感耦合等离子体质谱仪分析获得的。矿物主量元素数据是通过电子探针分析获得的，矿物微量元素数据是通过激光剥蚀-电感耦合等离子体质谱仪分析获得的。岩石全岩Sr–Nd同位素是通过样品分离提纯-多接收电感耦合等离子体质谱仪分析获得的。通过获得的数据，可以限定区域内岩浆作用的时代、成因以及深部动力学机制，并对弧岩浆的角闪石分异过程提供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王军. 藏南冈底斯弧打加错镁铁质侵入岩的地球化学数据. 国家青藏高原科学数据中心, DOI:10.1016/j.lithos.2019.04.013, CSTR:, </w:t>
      </w:r>
      <w:r>
        <w:t>2021</w:t>
      </w:r>
      <w:r>
        <w:t>.[</w:t>
      </w:r>
      <w:r>
        <w:t xml:space="preserve">WANG   Jun. Geochemical data of Daggyai Co mafic intrusive rocks in the Gangdise arc, southern Tibet. National Tibetan Plateau Data Center, DOI:10.1016/j.lithos.2019.04.013,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J., Wang, Q., Dan, W., Yang, J.-H., Yang, Z.-Y., Sun, P., . . . Hu, W.-L. (2019). The role of clinopyroxene in amphibole fractionation of arc magmas: Evidence from mafic intrusive rocks within the Gangdese arc, southern Tibet. Lithos, 338-339, 174-188. doi:10.1016/j.lithos.2019.04.013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王军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wangjuncug@qq.com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