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西藏班公湖、东巧和那曲地区超镁铁质岩矿物和全岩组成以及Re-Os同位素数据集（2009-2013）</w:t>
      </w:r>
    </w:p>
    <w:p>
      <w:r>
        <w:rPr>
          <w:sz w:val="22"/>
        </w:rPr>
        <w:t>英文标题：Dataset of ultramafic mineral, whole rock composition and Re-Os isotope of Bangong Lake, Dongqiao and Nagqu in Tibet (2009-2013)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数据源描述：数据根据文献资料整理得来：Huang, Q.S., Shi, R.D., O’Reilly, S.Y., Griffin, W.L., Zhang, M., Liu, D.L., &amp;Zhang, X.R. (2015). Re-Os isotopic constraints on the evolution of the Bangong-Nujiang Tethyan oceanic mantle, Central Tibet. Lithos, 224-225, 32-45。</w:t>
        <w:br/>
        <w:t>测试方法：主量元素XRF测试；微量元素ICP-MS测试；矿物EPMA测试；全岩Re-Os同位素稀释剂法TIMS测试；原位硫化物LA-MC-PMS测试。</w:t>
        <w:br/>
        <w:t>数据加工方法：数据由分析仪器自动获取，年龄数据用ISOPLOT软件计算得来。</w:t>
        <w:br/>
        <w:t>原始资料数据精度：主量元素分析精度为1-5%；微量元素分析精度为10%；Re-Os同位素分析精度见表中误差分析值。</w:t>
        <w:br/>
        <w:t>数据生产过程：第一作者亲自分析获得，严格按照实验规范操作。</w:t>
        <w:br/>
        <w:t>应用范围：地质学领域。</w:t>
        <w:br/>
        <w:t>加工后数据精度：在加工生成数据表后精度与分析精度基本相同。</w:t>
        <w:br/>
        <w:br/>
        <w:t>数据包含7个表：</w:t>
        <w:br/>
        <w:t>（1）橄榄岩全岩主量元素组成</w:t>
        <w:br/>
        <w:t>（2）橄榄岩全岩Re-Os同位素</w:t>
        <w:br/>
        <w:t>（3）硫化物Re-Os同位素</w:t>
        <w:br/>
        <w:t>（4）橄榄岩全岩微量元素</w:t>
        <w:br/>
        <w:t>（5）橄榄石组成</w:t>
        <w:br/>
        <w:t>（6）尖晶石组成</w:t>
        <w:br/>
        <w:t>（7）硫化物组成</w:t>
        <w:br/>
        <w:t>橄榄岩全岩主量元素组成数据25个；全岩Re-Os42个；硫化物Re-Os13个；全岩微量25个；橄榄石组成40个；尖晶石组成52个；硫化物组成16个。</w:t>
        <w:br/>
        <w:t>数据类型：</w:t>
        <w:br/>
        <w:t>表1：全岩主量元素</w:t>
        <w:br/>
        <w:t>数据类型：数字型</w:t>
        <w:br/>
        <w:t>表2：全岩Re-Os同位素</w:t>
        <w:br/>
        <w:t>数据类型：数字型</w:t>
        <w:br/>
        <w:t>表3：硫化物Re-Os同位素</w:t>
        <w:br/>
        <w:t>数据类型：数字型</w:t>
        <w:br/>
        <w:t>表4：全岩微量元素</w:t>
        <w:br/>
        <w:t>数据类型：数字型</w:t>
        <w:br/>
        <w:t>表5：橄榄石组成</w:t>
        <w:br/>
        <w:t>数据类型：数字型</w:t>
        <w:br/>
        <w:t>表6：尖晶石组成</w:t>
        <w:br/>
        <w:t>数据类型：数字型</w:t>
        <w:br/>
        <w:t>表7：硫化物组成</w:t>
        <w:br/>
        <w:t>数据类型：数字型</w:t>
        <w:br/>
        <w:t xml:space="preserve"> </w:t>
        <w:br/>
        <w:t>量纲（度量单位）：</w:t>
        <w:br/>
        <w:t xml:space="preserve"> “全岩主量组成”量纲：百分比%；“Re-Os同位素”量纲：比值；“微量元素”量纲：ppm；“矿物组成”量纲：百分比%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Re-Os同位素</w:t>
      </w:r>
      <w:r>
        <w:t xml:space="preserve">, </w:t>
      </w:r>
      <w:r>
        <w:rPr>
          <w:sz w:val="22"/>
        </w:rPr>
        <w:t>超镁铁质岩矿物</w:t>
      </w:r>
      <w:r>
        <w:t xml:space="preserve">, </w:t>
      </w:r>
      <w:r>
        <w:rPr>
          <w:sz w:val="22"/>
        </w:rPr>
        <w:t>全岩组成</w:t>
        <w:br/>
      </w:r>
      <w:r>
        <w:rPr>
          <w:sz w:val="22"/>
        </w:rPr>
        <w:t>学科关键词：</w:t>
      </w:r>
      <w:r>
        <w:rPr>
          <w:sz w:val="22"/>
        </w:rPr>
        <w:t>环境化学</w:t>
        <w:br/>
      </w:r>
      <w:r>
        <w:rPr>
          <w:sz w:val="22"/>
        </w:rPr>
        <w:t>地点关键词：</w:t>
      </w:r>
      <w:r>
        <w:rPr>
          <w:sz w:val="22"/>
        </w:rPr>
        <w:t>西藏</w:t>
      </w:r>
      <w:r>
        <w:t xml:space="preserve">, </w:t>
      </w:r>
      <w:r>
        <w:rPr>
          <w:sz w:val="22"/>
        </w:rPr>
        <w:t>东巧</w:t>
      </w:r>
      <w:r>
        <w:t xml:space="preserve">, </w:t>
      </w:r>
      <w:r>
        <w:rPr>
          <w:sz w:val="22"/>
        </w:rPr>
        <w:t>班公湖</w:t>
      </w:r>
      <w:r>
        <w:t xml:space="preserve">, 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那曲</w:t>
        <w:br/>
      </w:r>
      <w:r>
        <w:rPr>
          <w:sz w:val="22"/>
        </w:rPr>
        <w:t>时间关键词：</w:t>
      </w:r>
      <w:r>
        <w:rPr>
          <w:sz w:val="22"/>
        </w:rPr>
        <w:t>2009-2013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2009-01-08 08:00:00+00:00</w:t>
      </w:r>
      <w:r>
        <w:rPr>
          <w:sz w:val="22"/>
        </w:rPr>
        <w:t>--</w:t>
      </w:r>
      <w:r>
        <w:rPr>
          <w:sz w:val="22"/>
        </w:rPr>
        <w:t>2014-01-07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丁林. 西藏班公湖、东巧和那曲地区超镁铁质岩矿物和全岩组成以及Re-Os同位素数据集（2009-2013）. 国家青藏高原科学数据中心, DOI:10.11888/Geology.tpe.249415.file, CSTR:18406.11.Geology.tpe.249415.file, </w:t>
      </w:r>
      <w:r>
        <w:t>2018</w:t>
      </w:r>
      <w:r>
        <w:t>.[</w:t>
      </w:r>
      <w:r>
        <w:t xml:space="preserve">DING Lin. Dataset of ultramafic mineral, whole rock composition and Re-Os isotope of Bangong Lake, Dongqiao and Nagqu in Tibet (2009-2013). National Tibetan Plateau Data Center, DOI:10.11888/Geology.tpe.249415.file, CSTR:18406.11.Geology.tpe.249415.file,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Huang, Q.S., Shi, R.D., O’Reilly, S.Y., Griffin, W.L., Zhang, M., Liu, D.L., &amp;Zhang, X.R. (2015). Re-Os isotopic constraints on the evolution of the Bangong-Nujiang Tethyan oceanic mantle, Central Tibet. Lithos, 224-225, 32-45.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丁林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dinglin@itpcas.ac.cn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