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青藏高原五大河源区冰川径流数据集（1971-2015）</w:t>
      </w:r>
    </w:p>
    <w:p>
      <w:r>
        <w:rPr>
          <w:sz w:val="22"/>
        </w:rPr>
        <w:t>英文标题：Glacial Runoff Dataset of Five Upstreams in the Tibetan Plateau in 1971-2015</w:t>
      </w:r>
    </w:p>
    <w:p>
      <w:r>
        <w:rPr>
          <w:sz w:val="32"/>
        </w:rPr>
        <w:t>1、摘要</w:t>
      </w:r>
    </w:p>
    <w:p>
      <w:pPr>
        <w:ind w:firstLine="432"/>
      </w:pPr>
      <w:r>
        <w:rPr>
          <w:sz w:val="22"/>
        </w:rPr>
        <w:t>青藏高原五大河源区冰川径流数据集覆盖时间从1971年到2015年, 时间分辨率为逐年，覆盖范围为青藏高原五条大江大河源区(黄河源，长江源，澜沧江源，怒江源，雅鲁藏布江源)。</w:t>
        <w:br/>
        <w:t>数据以多源遥感和实测数据为基础，使用青藏高原五大河源区及其周边气象站点日尺度气象数据、UMD-1KM的全球植被产品、IGBP-DIS土壤数据库、第一、二次冰川编目数据等驱动模型，耦合了冰川模块的分布式水文模型VIC-CAS模拟形成了冰川径流数据。并使用站点实测数据对模拟结果进行了验证, 增强质量控制。</w:t>
        <w:br/>
        <w:t>数据指标包含：冰川径流率（Rate of glacier runoff: %），总径流（Total Runoff，mm/a），雪径流率（Rate of snow runoff: %），降雨径流率 （降雨径流率:%）。</w:t>
      </w:r>
    </w:p>
    <w:p>
      <w:r>
        <w:rPr>
          <w:sz w:val="32"/>
        </w:rPr>
        <w:t>2、关键词</w:t>
      </w:r>
    </w:p>
    <w:p>
      <w:pPr>
        <w:ind w:left="432"/>
      </w:pPr>
      <w:r>
        <w:rPr>
          <w:sz w:val="22"/>
        </w:rPr>
        <w:t>主题关键词：</w:t>
      </w:r>
      <w:r>
        <w:rPr>
          <w:sz w:val="22"/>
        </w:rPr>
        <w:t>冰川流速</w:t>
      </w:r>
      <w:r>
        <w:t>,</w:t>
      </w:r>
      <w:r>
        <w:rPr>
          <w:sz w:val="22"/>
        </w:rPr>
        <w:t>冰川（含冰盖）</w:t>
        <w:br/>
      </w:r>
      <w:r>
        <w:rPr>
          <w:sz w:val="22"/>
        </w:rPr>
        <w:t>学科关键词：</w:t>
      </w:r>
      <w:r>
        <w:rPr>
          <w:sz w:val="22"/>
        </w:rPr>
        <w:t>冰冻圈</w:t>
        <w:br/>
      </w:r>
      <w:r>
        <w:rPr>
          <w:sz w:val="22"/>
        </w:rPr>
        <w:t>地点关键词：</w:t>
      </w:r>
      <w:r>
        <w:rPr>
          <w:sz w:val="22"/>
        </w:rPr>
        <w:t>青藏高原</w:t>
        <w:br/>
      </w:r>
      <w:r>
        <w:rPr>
          <w:sz w:val="22"/>
        </w:rPr>
        <w:t>时间关键词：</w:t>
      </w:r>
      <w:r>
        <w:rPr>
          <w:sz w:val="22"/>
        </w:rPr>
        <w:t>1971-2015</w:t>
      </w:r>
      <w:r>
        <w:t xml:space="preserve">, </w:t>
      </w:r>
      <w:r>
        <w:rPr>
          <w:sz w:val="22"/>
        </w:rPr>
        <w:t>年</w:t>
      </w:r>
    </w:p>
    <w:p>
      <w:r>
        <w:rPr>
          <w:sz w:val="32"/>
        </w:rPr>
        <w:t>3、数据细节</w:t>
      </w:r>
    </w:p>
    <w:p>
      <w:pPr>
        <w:ind w:left="432"/>
      </w:pPr>
      <w:r>
        <w:rPr>
          <w:sz w:val="22"/>
        </w:rPr>
        <w:t>1.比例尺：None</w:t>
      </w:r>
    </w:p>
    <w:p>
      <w:pPr>
        <w:ind w:left="432"/>
      </w:pPr>
      <w:r>
        <w:rPr>
          <w:sz w:val="22"/>
        </w:rPr>
        <w:t>2.投影：WGS84</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北：27.0</w:t>
            </w:r>
          </w:p>
        </w:tc>
        <w:tc>
          <w:tcPr>
            <w:tcW w:type="dxa" w:w="2880"/>
          </w:tcPr>
          <w:p>
            <w:r>
              <w:t>-</w:t>
            </w:r>
          </w:p>
        </w:tc>
      </w:tr>
      <w:tr>
        <w:tc>
          <w:tcPr>
            <w:tcW w:type="dxa" w:w="2880"/>
          </w:tcPr>
          <w:p>
            <w:r>
              <w:t>西：80.0</w:t>
            </w:r>
          </w:p>
        </w:tc>
        <w:tc>
          <w:tcPr>
            <w:tcW w:type="dxa" w:w="2880"/>
          </w:tcPr>
          <w:p>
            <w:r>
              <w:t>-</w:t>
            </w:r>
          </w:p>
        </w:tc>
        <w:tc>
          <w:tcPr>
            <w:tcW w:type="dxa" w:w="2880"/>
          </w:tcPr>
          <w:p>
            <w:r>
              <w:t>东：104.0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1971-01-25 08:00:00+00:00</w:t>
      </w:r>
      <w:r>
        <w:rPr>
          <w:sz w:val="22"/>
        </w:rPr>
        <w:t>--</w:t>
      </w:r>
      <w:r>
        <w:rPr>
          <w:sz w:val="22"/>
        </w:rPr>
        <w:t>2016-01-24 08:00:00+00:00</w:t>
      </w:r>
    </w:p>
    <w:p>
      <w:r>
        <w:rPr>
          <w:sz w:val="32"/>
        </w:rPr>
        <w:t>6、引用方式</w:t>
      </w:r>
    </w:p>
    <w:p>
      <w:pPr>
        <w:ind w:left="432"/>
      </w:pPr>
      <w:r>
        <w:rPr>
          <w:sz w:val="22"/>
        </w:rPr>
        <w:t xml:space="preserve">数据的引用: </w:t>
      </w:r>
    </w:p>
    <w:p>
      <w:pPr>
        <w:ind w:left="432" w:firstLine="432"/>
      </w:pPr>
      <w:r>
        <w:t xml:space="preserve">王世金. 青藏高原五大河源区冰川径流数据集（1971-2015）. 国家青藏高原科学数据中心, DOI:10.11888/Glacio.tpdc.270949, CSTR:18406.11.Glacio.tpdc.270949, </w:t>
      </w:r>
      <w:r>
        <w:t>2020</w:t>
      </w:r>
      <w:r>
        <w:t>.[</w:t>
      </w:r>
      <w:r>
        <w:t xml:space="preserve">WANG Shijin. Glacial Runoff Dataset of Five Upstreams in the Tibetan Plateau in 1971-2015. National Tibetan Plateau Data Center, DOI:10.11888/Glacio.tpdc.270949, CSTR:18406.11.Glacio.tpdc.270949, </w:t>
      </w:r>
      <w:r>
        <w:t>2020</w:t>
      </w:r>
      <w:r>
        <w:rPr>
          <w:sz w:val="22"/>
        </w:rPr>
        <w:t>]</w:t>
      </w:r>
    </w:p>
    <w:p>
      <w:pPr>
        <w:ind w:left="432"/>
      </w:pPr>
      <w:r>
        <w:rPr>
          <w:sz w:val="22"/>
        </w:rPr>
        <w:t xml:space="preserve">文章的引用: </w:t>
      </w:r>
    </w:p>
    <w:p>
      <w:pPr>
        <w:ind w:left="864"/>
      </w:pPr>
      <w:r>
        <w:t>Zhao Q.D., Ding Y.J., Wang Y.J. et al. (2019). Projecting climate change impacts on hydrological processes on the Tibetan Plateau with model calibration against the glacier inventory data and observed stream flow. Journal of Hydrology, 573, 60-81.</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王世金</w:t>
        <w:br/>
      </w:r>
      <w:r>
        <w:rPr>
          <w:sz w:val="22"/>
        </w:rPr>
        <w:t xml:space="preserve">单位: </w:t>
      </w:r>
      <w:r>
        <w:rPr>
          <w:sz w:val="22"/>
        </w:rPr>
        <w:t>中国科学院寒区旱区环境与工程研究所</w:t>
        <w:br/>
      </w:r>
      <w:r>
        <w:rPr>
          <w:sz w:val="22"/>
        </w:rPr>
        <w:t xml:space="preserve">电子邮件: </w:t>
      </w:r>
      <w:r>
        <w:rPr>
          <w:sz w:val="22"/>
        </w:rPr>
        <w:t>wangshijin@lzb.ac.cn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