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黑河生态水文遥感试验：水文气象观测网数据集（花寨子荒漠站自动气象站-2013）</w:t>
      </w:r>
    </w:p>
    <w:p>
      <w:r>
        <w:rPr>
          <w:sz w:val="22"/>
        </w:rPr>
        <w:t>英文标题：HiWATER: Dataset of hydrometeorological observation network (automatic weather station of Huazhaizi desert steppe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该数据集包含了2012年9月22日至2013年12月31日黑河水文气象观测网中游花寨子荒漠站气象要素观测数据。站点位于甘肃省张掖市花寨子，下垫面是山前荒漠。观测点的经纬度是100.3186E, 38.7652N，海拔1731m。花寨子站中分别有北师大、寒旱所的观测仪器。其中北师大的观测仪器具体为：两个红外温度计安装在2.65m处，朝向正南，探头朝向是垂直向下；土壤温度探头埋设在地表0cm和地下2cm、4cm、20cm、60cm、100cm处；土壤水分传感器分别埋设在地下4cm、20cm、100cm处；土壤热流板（3块）依次埋设在地下6cm处。寒旱所的观测仪器具体为：风速传感器架设高度为0.48m、0.98m、1.99m、2.99m，共4层，朝向北侧；风向传感器架设在4m高处；空气温度、相对湿度传感器分别架设在1m、1.99m、2.99m，共3层，朝向北偏东侧；四分量辐射仪安装高度为2.5m，朝向正南；气压传感器放置于防水箱内；翻斗式雨量计安装高度为0.7m；土壤温度探头埋设在地下4cm、10cm、18cm、26cm、34cm、42cm和50cm处；土壤水分传感器分别埋设在地下2cm、10cm、18cm、26cm、34cm、42cm、50cm和58cm，其中2cm埋设3个重复。具体观测要素如下：</w:t>
        <w:br/>
        <w:t>（1）北师大观测项目：地表辐射温度（IRT_1、IRT_2）(单位：摄氏度)、土壤热通量（Gs_1、Gs_2、Gs_3）(单位：瓦/平方米)、土壤水分（Ms_4cm、Ms_20cm、Ms_100cm）(单位：百分比)和土壤温度（Ts_0cm、Ts_2cm、Ts_4cm、Ts_20cm、Ts_60cm、Ts_100cm）(单位：摄氏度)。</w:t>
        <w:br/>
        <w:t xml:space="preserve">（2）花寨子寒旱所观测项目：风速（WS_0.48m、WS_0.98m、WS_1.99m、WS_2.99m）(单位：米/秒)、风向（WD_4m）(单位：度)、四分量辐射（DR、UR、DLR_Cor、ULR_Cor）(单位：瓦/平方米)、空气温湿度（Ta_1m、Ta_1.99m、Ta_2.99m、RH_1m、RH_1.99m、RH_2.99m）(单位：摄氏度、百分比)、气压（Press）(单位：百帕)、降水量（Rain）(单位：毫米)、土壤温度（Ts_4cm、Ts_10cm、Ts_18cm、Ts_26cm、Ts_34cm、Ts_42cm、Ts_50cm）(单位：摄氏度)、土壤水分（Ms_2cm_1、Ms_2cm_2、Ms_2cm_3、Ms_10cm、Ms_18cm、Ms_26cm、Ms_34cm、Ms_42cm、Ms_50cm、Ms_58cm）(单位：体积含水量，百分比)。 </w:t>
        <w:br/>
        <w:t>其中北师大观测要素为10min平均值，寒旱所的观测要素为30min平均值。</w:t>
        <w:br/>
        <w:t>观测数据的处理与质量控制：（1）确保北师大观测数据要素每天144个数据（每10min）；确保寒旱所观测要素每天48个数据（每30min），若出现数据的缺失，则由-6999标示；在2013年6月30日-7月26日期间由于数据采集器问题导致数据间歇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2013-6-10 10:30；（6）命名规则为：AWS+站点名称。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花寨子荒漠站</w:t>
        <w:br/>
      </w:r>
      <w:r>
        <w:rPr>
          <w:sz w:val="22"/>
        </w:rPr>
        <w:t>时间关键词：</w:t>
      </w:r>
      <w:r>
        <w:rPr>
          <w:sz w:val="22"/>
        </w:rPr>
        <w:t>2012-09-22至2013-12-31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3.文件大小：13.04MB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北：38.7652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西：100.3186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东：100.3186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南：38.7652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2012-10-05 00:00:00+00:00</w:t>
      </w:r>
      <w:r>
        <w:rPr>
          <w:sz w:val="22"/>
        </w:rPr>
        <w:t>--</w:t>
      </w:r>
      <w:r>
        <w:rPr>
          <w:sz w:val="22"/>
        </w:rPr>
        <w:t>2014-01-13 20:00:00+00:00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黑河生态水文遥感试验：水文气象观测网数据集（花寨子荒漠站自动气象站-2013）. 国家青藏高原科学数据中心, DOI:10.3972/hiwater.190.2014.db, CSTR:18406.11.hiwater.190.2014.db, </w:t>
      </w:r>
      <w:r>
        <w:t>2016</w:t>
      </w:r>
      <w:r>
        <w:t>.[</w:t>
      </w:r>
      <w:r>
        <w:t xml:space="preserve">TAN  Junlei, XU  Ziwei, LIU Shaomin, LI Xin, CHE Tao, REN Zhiguo. HiWATER: Dataset of hydrometeorological observation network (automatic weather station of Huazhaizi desert steppe station, 2013). National Tibetan Plateau Data Center, DOI:10.3972/hiwater.190.2014.db, CSTR:18406.11.hiwater.190.2014.db,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