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海河流域多尺度地表通量与气象要素观测数据集：怀来站-涡动相关仪（10m塔）（2018）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该数据集包含了2018年1月1日至2018年12月31日的10m塔涡动相关仪观测数据。站点位于河北省怀来县东花园镇，下垫面水浇地玉米。观测点的经纬度是115.7880E, 40.3491N，海拔480m。涡动相关仪的采集频率是10Hz，架高为5 m，超声朝向是正北向，超声风速仪（CSAT3）与CO2/H2O分析仪（Li7500A）之间的距离是15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6月17-6月28，9月30-10月20日由于观测仪器问题，导致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海河流域多尺度地表通量与气象要素观测数据集：怀来站-涡动相关仪（10m塔）（2018）. 国家青藏高原科学数据中心, DOI:10.11888/Meteoro.tpdc.271093, CSTR:18406.11.Meteoro.tpdc.271093,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station-eddy covariance system-10m tower, 2018). National Tibetan Plateau Data Center, DOI:10.11888/Meteoro.tpdc.271093, CSTR:18406.11.Meteoro.tpdc.271093,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