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西秦岭柏家庄过铝质花岗岩锆石年龄和地球化学组成数据</w:t>
      </w:r>
    </w:p>
    <w:p>
      <w:r>
        <w:rPr>
          <w:sz w:val="22"/>
        </w:rPr>
        <w:t>英文标题：Zircon age and geochemical composition of the Baijiazhuang peraluminous granite in West Qinling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ICP-MS方法的元素地球化学分析和TIMS方法获得的Sr-Nd同位素组成显示：柏家庄岩体以出现白云母并呈过铝质为特征；Ba vs. Zr明显正相关，锆石微量元素中molar (REE+Y)与molar P呈1：1线性关系，以及岩石低的氧逸度条件及大量继承锆石的出现，表明柏家庄岩体为S型花岗岩；低的CaO/Na2O比值指示其源区为变泥质岩。地球化学特征表明，西秦岭S型花岗岩可分为高Sr低REE (Group A) 和低Sr高REE (Group B)两类，源区不一致熔融 (主要为熔融的云母/斜长石含量比)，即白云母水质熔融和脱水熔融能很好解释二者主量和微量元素特征，即Group A具有高的Eu/Eu*值，CaO含量，低的Nb, Ta含量以及低的锆石和独居石饱和温度，相较于Group B。 然而Rb与(87Sr/86Sr)i, 以及P2O5与εNd(t)之间为负相关，暗示不一致熔融无法解释柏家庄岩体较大的Sr-Nd同位素变化。数据源自科研项目“国家重点研发计划“燕山期重大地质事件的深部过程与资源效应”（2016YFC0600404)。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西秦岭柏家庄过铝质花岗岩锆石年龄和地球化学组成数据. 国家青藏高原科学数据中心, DOI:doi.org/10.1016/j.lithos.2019.04.003, CSTR:, </w:t>
      </w:r>
      <w:r>
        <w:t>2021</w:t>
      </w:r>
      <w:r>
        <w:t>.[</w:t>
      </w:r>
      <w:r>
        <w:t xml:space="preserve">CHEN   Fukun. Zircon age and geochemical composition of the Baijiazhuang peraluminous granite in West Qinling. National Tibetan Plateau Data Center, DOI:doi.org/10.1016/j.lithos.2019.04.003,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Dou, J.-Z., Siebel, W., He, J.-F., Chen, F. (2019) Different melting conditions and petrogenesis of peraluminous granites in western Qinling, China, and tectonic implications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