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黑河生态水文遥感试验：非均匀下垫面地表蒸散发的多尺度观测试验-通量观测矩阵数据集（13号点涡动相关仪）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(No.13 eddy covariance system)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该数据集包含了2012年5月27日至9月20日的通量观测矩阵中13号点的涡动相关通量观测数据。站点位于甘肃省张掖市大满灌区农田内，下垫面是玉米。观测点的经纬度是100.37852E, 38.86074N，海拔1550.73m。涡动相关仪架高5m，采样频率是10Hz，超声朝向是正北向，超声风速仪与CO2/H2O分析仪之间的距离是18cm。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2012-05-27至2012-09-20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北：38.86074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西：100.37852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东：100.37852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南：38.86074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2012-06-03 06:31:00+00:00</w:t>
      </w:r>
      <w:r>
        <w:rPr>
          <w:sz w:val="22"/>
        </w:rPr>
        <w:t>--</w:t>
      </w:r>
      <w:r>
        <w:rPr>
          <w:sz w:val="22"/>
        </w:rPr>
        <w:t>2012-09-27 06:31:00+00:00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黑河生态水文遥感试验：非均匀下垫面地表蒸散发的多尺度观测试验-通量观测矩阵数据集（13号点涡动相关仪）. 国家青藏高原科学数据中心, DOI:10.3972/hiwater.092.2013.db, CSTR:18406.11.hiwater.092.2013.db,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(No.13 eddy covariance system). National Tibetan Plateau Data Center, DOI:10.3972/hiwater.092.2013.db, CSTR:18406.11.hiwater.092.2013.db,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