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黑河上游灌丛降水截留降水特征数据集</w:t>
      </w:r>
    </w:p>
    <w:p>
      <w:r>
        <w:rPr>
          <w:sz w:val="22"/>
        </w:rPr>
        <w:t>英文标题：Datasets of rainfall characteristics for intceotion of alpine shrubs in Hulu Watershed  in the upstream of 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2012年度黑河上游葫芦沟流域高寒灌丛降水截留数据中降水特征数据。观测日期从2011年10月2日至2012年9月24日。观测内容有降水量、降水历时、降水强度与穿透雨发生次数。观测数据有自记雨量计结合人工雨量计记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冠层截留</w:t>
      </w:r>
      <w:r>
        <w:t>,</w:t>
      </w:r>
      <w:r>
        <w:rPr>
          <w:sz w:val="22"/>
        </w:rPr>
        <w:t>降水强度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灌丛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2011-10-14 18:49:33+00:00</w:t>
      </w:r>
      <w:r>
        <w:rPr>
          <w:sz w:val="22"/>
        </w:rPr>
        <w:t>--</w:t>
      </w:r>
      <w:r>
        <w:rPr>
          <w:sz w:val="22"/>
        </w:rPr>
        <w:t>2012-10-06 18:49:33+00:00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宋耀选, 刘章文. 黑河上游灌丛降水截留降水特征数据集. 国家青藏高原科学数据中心, DOI:10.3972/heihe.084.2014.db, CSTR:18406.11.heihe.084.2014.db, </w:t>
      </w:r>
      <w:r>
        <w:t>2014</w:t>
      </w:r>
      <w:r>
        <w:t>.[</w:t>
      </w:r>
      <w:r>
        <w:t xml:space="preserve">SONG Yaoxuan, LIU Zhangwen. Datasets of rainfall characteristics for intceotion of alpine shrubs in Hulu Watershed  in the upstream of  Heihe River Basin. National Tibetan Plateau Data Center, DOI:10.3972/heihe.084.2014.db, CSTR:18406.11.heihe.084.2014.db,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