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秘鲁俯冲带三维温度场和岩石相变分布</w:t>
      </w:r>
    </w:p>
    <w:p>
      <w:r>
        <w:rPr>
          <w:sz w:val="22"/>
        </w:rPr>
        <w:t>英文标题：Slab metamorphism and interface earthquakes in Peru: Implications for along-strike fluid content and seismotectonic variation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本数据包括秘鲁俯冲带三维温度场（摄氏度），含水率（wt%），脱水率（wt%/km）、岩石相变分布，俯冲速度场（cm/yr），海岸线和火山分布等。数据坐标暂为直角坐标系，其中坐标原点为 （78.38W,13.19S），x+方向为北起顺时针236度，y+方向为北起顺时针 146度，z+方向为垂直向下，单位公里。数据来源方法为三维有限差分数值模拟，俯冲达到稳态后的物理计算值。其中温度场误差范围为±50摄氏度，速度场误差范围为±0.1cm/yr。该数据可用于对俯冲带地球物理场分析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数值模拟</w:t>
      </w:r>
      <w:r>
        <w:t>,</w:t>
      </w:r>
      <w:r>
        <w:rPr>
          <w:sz w:val="22"/>
        </w:rPr>
        <w:t>温度场</w:t>
      </w:r>
      <w:r>
        <w:t>,</w:t>
      </w:r>
      <w:r>
        <w:rPr>
          <w:sz w:val="22"/>
        </w:rPr>
        <w:t>板块碰撞</w:t>
      </w:r>
      <w:r>
        <w:t>,</w:t>
      </w:r>
      <w:r>
        <w:rPr>
          <w:sz w:val="22"/>
        </w:rPr>
        <w:t>地震目录</w:t>
      </w:r>
      <w:r>
        <w:t>,</w:t>
      </w:r>
      <w:r>
        <w:rPr>
          <w:sz w:val="22"/>
        </w:rPr>
        <w:t>大地构造</w:t>
      </w:r>
      <w:r>
        <w:t>,</w:t>
      </w:r>
      <w:r>
        <w:rPr>
          <w:sz w:val="22"/>
        </w:rPr>
        <w:t>地震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Peru</w:t>
        <w:br/>
      </w:r>
      <w:r>
        <w:rPr>
          <w:sz w:val="22"/>
        </w:rPr>
        <w:t>时间关键词：</w:t>
      </w:r>
      <w:r>
        <w:rPr>
          <w:sz w:val="22"/>
        </w:rPr>
        <w:t>2000-2010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3.文件大小：16.2MB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西：-86.0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东：-62.0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南：-22.0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1999-12-31 16:00:00+00:00</w:t>
      </w:r>
      <w:r>
        <w:rPr>
          <w:sz w:val="22"/>
        </w:rPr>
        <w:t>--</w:t>
      </w:r>
      <w:r>
        <w:rPr>
          <w:sz w:val="22"/>
        </w:rPr>
        <w:t>2009-12-31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季颖锋. 秘鲁俯冲带三维温度场和岩石相变分布. 国家青藏高原科学数据中心, DOI:10.11888/Geo.tpdc.271155, CSTR:18406.11.Geo.tpdc.271155, </w:t>
      </w:r>
      <w:r>
        <w:t>2021</w:t>
      </w:r>
      <w:r>
        <w:t>.[</w:t>
      </w:r>
      <w:r>
        <w:t xml:space="preserve">JI Yingfeng. Slab metamorphism and interface earthquakes in Peru: Implications for along-strike fluid content and seismotectonic variation. National Tibetan Plateau Data Center, DOI:10.11888/Geo.tpdc.271155, CSTR:18406.11.Geo.tpdc.271155,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季颖锋</w:t>
        <w:br/>
      </w:r>
      <w:r>
        <w:rPr>
          <w:sz w:val="22"/>
        </w:rPr>
        <w:t xml:space="preserve">单位: </w:t>
      </w:r>
      <w:r>
        <w:rPr>
          <w:sz w:val="22"/>
        </w:rPr>
        <w:t>中科院青藏高原研究所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yingfengji@itpcas.ac,cn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