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海河流域多尺度地表通量与气象要素观测数据集：怀来站-涡动相关仪（40m塔）（2019）</w:t>
      </w:r>
    </w:p>
    <w:p>
      <w:r>
        <w:rPr>
          <w:sz w:val="22"/>
        </w:rPr>
        <w:t>英文标题：Multi-scale surface flux and meteorological elements observation dataset in the Hai River Basin (Huailai station-eddy covariance system-40m tower,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该数据集包含了2019年1月1日至2019年10月24日的40m塔涡动相关仪观测数据。站点位于河北省怀来县东花园镇，下垫面水浇地玉米。观测点的经纬度是115.7923E, 40.3574N，海拔480m。涡动相关仪的采集频率是10Hz，架高为3.5 m，超声朝向是正北向，超声风速仪（CSAT3）与CO2/H2O分析仪（EC150）之间的距离是0 cm。</w:t>
        <w:br/>
        <w:t>发布的数据是采用Eddypro软件对原始采集的10Hz数据进行后处理得到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在冬季EC150测量水汽密度出现很多负值，以-6999填充。8月16-8月26日由于供电问题，数据缺失。</w:t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(m2s)），感热通量的质量标识QA_Hs，潜热通量的质量标识QA_LE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观测试验或站点信息请参考Guo et al.(2020)，数据处理请参考Liu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西：115.7923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东：115.7923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2019-10-23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 肖青, 徐自为, 柏军华. 海河流域多尺度地表通量与气象要素观测数据集：怀来站-涡动相关仪（40m塔）（2019）. 国家青藏高原科学数据中心, DOI:10.11888/Meteoro.tpdc.271091, CSTR:18406.11.Meteoro.tpdc.271091, </w:t>
      </w:r>
      <w:r>
        <w:t>2021</w:t>
      </w:r>
      <w:r>
        <w:t>.[</w:t>
      </w:r>
      <w:r>
        <w:t xml:space="preserve">XU  Ziwei, XIAO  Qing, BAI  Junhua, LIU Shaomin. Multi-scale surface flux and meteorological elements observation dataset in the Hai River Basin (Huailai station-eddy covariance system-40m tower, 2019). National Tibetan Plateau Data Center, DOI:10.11888/Meteoro.tpdc.271091, CSTR:18406.11.Meteoro.tpdc.271091,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柏军华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柏军华&lt;baijh@radi.ac.cn&gt;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