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咸海流域土壤湿度数据集（2015-2018）</w:t>
      </w:r>
    </w:p>
    <w:p>
      <w:r>
        <w:rPr>
          <w:sz w:val="22"/>
        </w:rPr>
        <w:t>英文标题：Data set of soil moisture in the Aral Sea Basin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数据内容：咸海流域2015年-2018年土壤湿度数据。</w:t>
        <w:br/>
        <w:t>数据来源及加工方法：来源于美国国家航空航天局，对每天的土壤湿度数据相加得到八天土壤之和，再除以天数得到八天降雨量平均值。</w:t>
        <w:br/>
        <w:t>数据质量：空间分辨率为0.25°×0.25°，时间分辨率为8天，每个像元的值为八天土壤湿度的平均值。</w:t>
        <w:br/>
        <w:t>数据应用成果及前景：在气候变化背景下，可用于气象要素和植被特征相关关系分析，也可以与其它气象数据相结合分析某种植被类型的区域分布。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咸海流域土壤湿度数据集（2015-2018）. 国家青藏高原科学数据中心, </w:t>
      </w:r>
      <w:r>
        <w:t>2021</w:t>
      </w:r>
      <w:r>
        <w:t>.[</w:t>
      </w:r>
      <w:r>
        <w:t xml:space="preserve">LIU Tie. Data set of soil moisture in the Aral Sea Basin (2015-2018).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