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青藏高原土地覆被数据（2013）</w:t>
      </w:r>
    </w:p>
    <w:p>
      <w:r>
        <w:rPr>
          <w:sz w:val="22"/>
        </w:rPr>
        <w:t>英文标题：Land cover of Tibetan Plateau (2013)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是2013年青藏高原地区的土地覆被数据，数据为栅格TIFF格式，空间分辨率为300米，包含耕地、林地、草地、水体、城市用地等22个大类，可用于青藏高原城镇化与生态环境交互胁迫的地理本底研究。该数据来自欧空局CCI-LC项目生产的土地覆被数据产品。该数据集采用了WGS84的地理坐标系统，有22个大类。数据的生产融合多种卫星数据资料，包括MERIS FR/RR，AVHRR，SPOT-VGT，PROBA-V等。经验证，该数据集的总体精度在70%以上，当然精度会在不同的地区和覆被类型上存在差异。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土地覆被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3.文件大小：4.22MB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北：39.83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东：104.67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2013-01-04 16:00:00+00:00</w:t>
      </w:r>
      <w:r>
        <w:rPr>
          <w:sz w:val="22"/>
        </w:rPr>
        <w:t>--</w:t>
      </w:r>
      <w:r>
        <w:rPr>
          <w:sz w:val="22"/>
        </w:rPr>
        <w:t>2013-01-04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杜云艳. 青藏高原土地覆被数据（2013）. 国家青藏高原科学数据中心, </w:t>
      </w:r>
      <w:r>
        <w:t>2019</w:t>
      </w:r>
      <w:r>
        <w:t>.[</w:t>
      </w:r>
      <w:r>
        <w:t xml:space="preserve">DU Yunyan. Land cover of Tibetan Plateau (2013).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杜云艳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duyy@lreis.ac.cn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