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青海省成人教育各级学校基本情况（1998-2007）</w:t>
      </w:r>
    </w:p>
    <w:p>
      <w:r>
        <w:rPr>
          <w:sz w:val="22"/>
        </w:rPr>
        <w:t>英文标题：Basic situation of adult education schools at all levels in Qinghai Province (1998-2007)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成人教育各级学校基本情况的统计数据，数据按行业、区域、用途等划分的。数据整理自青海省统计局发布的青海省统计年鉴。数据集包含10个数据表，分别为：成人教育各级学校基本情况（2001年）.xls，成人教育各级学校基本情况（2003年）.xls，成人教育各级学校基本情况（2004年）.xls，成人教育各级学校基本情况（2007年）.XLS等 。数据表结构相同。例如2001年的数据表共有4个字段：</w:t>
        <w:br/>
        <w:t>字段1：年份</w:t>
        <w:br/>
        <w:t>字段2：学校数</w:t>
        <w:br/>
        <w:t>字段3：招生数</w:t>
        <w:br/>
        <w:t>字段4：毕业生数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成人教育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青海省成人教育各级学校基本情况（1998-2007）. 国家青藏高原科学数据中心, </w:t>
      </w:r>
      <w:r>
        <w:t>2021</w:t>
      </w:r>
      <w:r>
        <w:t>.[</w:t>
      </w:r>
      <w:r>
        <w:t xml:space="preserve">Qinghai Provincial Bureau of Statistics. Basic situation of adult education schools at all levels in Qinghai Province (1998-2007).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