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青海省技工学校学生情况统计（1998-2010）</w:t>
      </w:r>
    </w:p>
    <w:p>
      <w:r>
        <w:rPr>
          <w:sz w:val="22"/>
        </w:rPr>
        <w:t>英文标题：Statistics of students in technical schools in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该数据集记录了青海省技工学校学生情况统计表1998-2010年的统计数据，数据按行业、区域、隶属关系和注册类型等划分的。数据整理自青海省统计局发布的青海省统计年鉴。数据集包含14个数据表，分别为：</w:t>
        <w:br/>
        <w:t>技工学校学生情况统计表2001年2001年.xls</w:t>
        <w:br/>
        <w:t>技工学校学生情况统计表2004年2004年.xls</w:t>
        <w:br/>
        <w:t>技工学校学生情况统计表2006年2007年.XLS</w:t>
        <w:br/>
        <w:t>技工学校学生情况统计表2007年   2008年.XLS</w:t>
        <w:br/>
        <w:t>技工学校学生情况统计表2008年2008年.XLS</w:t>
        <w:br/>
        <w:t>技工学校学生情况统计表2009年.xls</w:t>
        <w:br/>
        <w:t>技工学校学生情况统计表2010年2010年.XLS</w:t>
        <w:br/>
        <w:t>技工学校学生情况统计表2011年.xls</w:t>
        <w:br/>
        <w:t>技工学校学生情况统计表1999年.xls</w:t>
        <w:br/>
        <w:t>技工学校学生情况统计表2000年.xls</w:t>
        <w:br/>
        <w:t>技工学校学生情况统计表2002年.xls</w:t>
        <w:br/>
        <w:t>技工学校学生情况统计表2006年.xls</w:t>
        <w:br/>
        <w:t>技工学校学生情况统计表2003年.xls</w:t>
        <w:br/>
        <w:t xml:space="preserve">技工学校按行业分类学生情况统计表1998年.xls  </w:t>
        <w:br/>
        <w:t>数据表结构相同。例如技工学校按行业分类学生情况统计表1998年数据表共有4个字段：</w:t>
        <w:br/>
        <w:t>字段1：类别</w:t>
        <w:br/>
        <w:t>字段2：招生数人</w:t>
        <w:br/>
        <w:t>字段3：在校生数人</w:t>
        <w:br/>
        <w:t>字段4：毕业生数人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技工学校</w:t>
      </w:r>
      <w:r>
        <w:t>,</w:t>
      </w:r>
      <w:r>
        <w:rPr>
          <w:sz w:val="22"/>
        </w:rPr>
        <w:t>职业教育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青海省技工学校学生情况统计（1998-2010）. 国家青藏高原科学数据中心, </w:t>
      </w:r>
      <w:r>
        <w:t>2021</w:t>
      </w:r>
      <w:r>
        <w:t>.[</w:t>
      </w:r>
      <w:r>
        <w:t xml:space="preserve">Qinghai Provincial Bureau of Statistics. Statistics of students in technical schools in Qinghai Province (1998-2010).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