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黑河生态水文遥感试验：非均匀下垫面地表蒸散发的多尺度观测试验-通量观测矩阵数据集（花寨子荒漠站涡动相关仪）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(eddy covariance system of Huazhaizi desert station)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该数据集包含了2012年6月6日至9月15日的通量观测矩阵中花寨子站涡动相关通量观测数据。站点位于甘肃省张掖市，下垫面是荒漠。观测点的经纬度是100.31860E, 38.76519N，海拔1731.00m。涡动相关仪架高2.85m，采样频率是10Hz，超声朝向是正北向，超声风速仪与CO2/H2O分析仪之间的距离是15cm。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2012-06-06至2012-09-15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2012-06-14 15:13:00+00:00</w:t>
      </w:r>
      <w:r>
        <w:rPr>
          <w:sz w:val="22"/>
        </w:rPr>
        <w:t>--</w:t>
      </w:r>
      <w:r>
        <w:rPr>
          <w:sz w:val="22"/>
        </w:rPr>
        <w:t>2012-09-23 15:13:00+00:00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黑河生态水文遥感试验：非均匀下垫面地表蒸散发的多尺度观测试验-通量观测矩阵数据集（花寨子荒漠站涡动相关仪）. 国家青藏高原科学数据中心, DOI:10.3972/hiwater.100.2013.db, CSTR:18406.11.hiwater.100.2013.db, </w:t>
      </w:r>
      <w:r>
        <w:t>2015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(eddy covariance system of Huazhaizi desert station). National Tibetan Plateau Data Center, DOI:10.3972/hiwater.100.2013.db, CSTR:18406.11.hiwater.100.2013.db,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