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青海省城镇居民家庭平均每人全年购买的主要商品数量（1985-2011）</w:t>
      </w:r>
    </w:p>
    <w:p>
      <w:r>
        <w:rPr>
          <w:sz w:val="22"/>
        </w:rPr>
        <w:t>英文标题：Number of main commodities purchased by urban households in Qinghai Province (1985-2011)</w:t>
      </w:r>
    </w:p>
    <w:p>
      <w:r>
        <w:rPr>
          <w:sz w:val="32"/>
        </w:rPr>
        <w:t>1、摘要</w:t>
      </w:r>
    </w:p>
    <w:p>
      <w:pPr>
        <w:ind w:firstLine="432"/>
      </w:pPr>
      <w:r>
        <w:rPr>
          <w:sz w:val="22"/>
        </w:rPr>
        <w:t>该数据集记录了青海省城镇居民家庭平均每人全年购买的主要商品数量，数据是按地区进行划分的。数据整理自青海省统计局发布的青海省统计年鉴。数据集包含12个数据表，各数据表结构相同。例如2013年的数据表共有2个字段：</w:t>
        <w:br/>
        <w:t>字段1：项目</w:t>
        <w:br/>
        <w:t>字段2：年份</w:t>
      </w:r>
    </w:p>
    <w:p>
      <w:r>
        <w:rPr>
          <w:sz w:val="32"/>
        </w:rPr>
        <w:t>2、关键词</w:t>
      </w:r>
    </w:p>
    <w:p>
      <w:pPr>
        <w:ind w:left="432"/>
      </w:pPr>
      <w:r>
        <w:rPr>
          <w:sz w:val="22"/>
        </w:rPr>
        <w:t>主题关键词：</w:t>
      </w:r>
      <w:r>
        <w:rPr>
          <w:sz w:val="22"/>
        </w:rPr>
        <w:t>社会经济</w:t>
      </w:r>
      <w:r>
        <w:t>,</w:t>
      </w:r>
      <w:r>
        <w:rPr>
          <w:sz w:val="22"/>
        </w:rPr>
        <w:t>购买商品数量</w:t>
        <w:br/>
      </w:r>
      <w:r>
        <w:rPr>
          <w:sz w:val="22"/>
        </w:rPr>
        <w:t>学科关键词：</w:t>
      </w:r>
      <w:r>
        <w:rPr>
          <w:sz w:val="22"/>
        </w:rPr>
        <w:t>人地关系</w:t>
        <w:br/>
      </w:r>
      <w:r>
        <w:rPr>
          <w:sz w:val="22"/>
        </w:rPr>
        <w:t>地点关键词：</w:t>
      </w:r>
      <w:r>
        <w:rPr>
          <w:sz w:val="22"/>
        </w:rPr>
        <w:t>青海</w:t>
        <w:br/>
      </w:r>
      <w:r>
        <w:rPr>
          <w:sz w:val="22"/>
        </w:rPr>
        <w:t>时间关键词：</w:t>
      </w:r>
      <w:r>
        <w:rPr>
          <w:sz w:val="22"/>
        </w:rPr>
        <w:t>1985-2011</w:t>
      </w:r>
    </w:p>
    <w:p>
      <w:r>
        <w:rPr>
          <w:sz w:val="32"/>
        </w:rPr>
        <w:t>3、数据细节</w:t>
      </w:r>
    </w:p>
    <w:p>
      <w:pPr>
        <w:ind w:left="432"/>
      </w:pPr>
      <w:r>
        <w:rPr>
          <w:sz w:val="22"/>
        </w:rPr>
        <w:t>1.比例尺：None</w:t>
      </w:r>
    </w:p>
    <w:p>
      <w:pPr>
        <w:ind w:left="432"/>
      </w:pPr>
      <w:r>
        <w:rPr>
          <w:sz w:val="22"/>
        </w:rPr>
        <w:t>2.投影：</w:t>
      </w:r>
    </w:p>
    <w:p>
      <w:pPr>
        <w:ind w:left="432"/>
      </w:pPr>
      <w:r>
        <w:rPr>
          <w:sz w:val="22"/>
        </w:rPr>
        <w:t>3.文件大小：0.103MB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2011-12-30 16:00:00+00:00</w:t>
      </w:r>
    </w:p>
    <w:p>
      <w:r>
        <w:rPr>
          <w:sz w:val="32"/>
        </w:rPr>
        <w:t>6、引用方式</w:t>
      </w:r>
    </w:p>
    <w:p>
      <w:pPr>
        <w:ind w:left="432"/>
      </w:pPr>
      <w:r>
        <w:rPr>
          <w:sz w:val="22"/>
        </w:rPr>
        <w:t xml:space="preserve">数据的引用: </w:t>
      </w:r>
    </w:p>
    <w:p>
      <w:pPr>
        <w:ind w:left="432" w:firstLine="432"/>
      </w:pPr>
      <w:r>
        <w:t xml:space="preserve">青海省统计局. 青海省城镇居民家庭平均每人全年购买的主要商品数量（1985-2011）. 国家青藏高原科学数据中心, </w:t>
      </w:r>
      <w:r>
        <w:t>2021</w:t>
      </w:r>
      <w:r>
        <w:t>.[</w:t>
      </w:r>
      <w:r>
        <w:t xml:space="preserve">Qinghai Provincial Bureau of Statistics. Number of main commodities purchased by urban households in Qinghai Province (1985-2011).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