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祁连山综合观测网：兰州大学寒旱区科学观测网络CARN（瓜州站涡动相关仪-2019）</w:t>
      </w:r>
    </w:p>
    <w:p>
      <w:r>
        <w:rPr>
          <w:sz w:val="22"/>
        </w:rPr>
        <w:t>英文标题：Cold and Arid Research Network of Lanzhou university (eddy covariance system of Guazhou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的兰州大学寒旱区科学观测网络瓜州站涡动相关仪观测数据。站点位于甘肃酒泉瓜州县柳园镇，下垫面是荒漠。观测点的经纬度是95.673E，41.405N，海拔2014m。涡动相关仪的架高4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由于需要标定，2.6-3.25、4.29-5.4、10.13-10.25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  <w:br/>
        <w:t>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北：41.405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西：95.673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东：95.673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南：41.405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2019-01-14 00:00:00+00:00</w:t>
      </w:r>
      <w:r>
        <w:rPr>
          <w:sz w:val="22"/>
        </w:rPr>
        <w:t>--</w:t>
      </w:r>
      <w:r>
        <w:rPr>
          <w:sz w:val="22"/>
        </w:rPr>
        <w:t>2020-01-13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祁连山综合观测网：兰州大学寒旱区科学观测网络CARN（瓜州站涡动相关仪-2019）. 国家青藏高原科学数据中心, DOI:10.11888/Meteoro.tpdc.270709, CSTR:18406.11.Meteoro.tpdc.270709, </w:t>
      </w:r>
      <w:r>
        <w:t>2020</w:t>
      </w:r>
      <w:r>
        <w:t>.[</w:t>
      </w:r>
      <w:r>
        <w:t xml:space="preserve">ZHANG Renyi, ZHAO Changming. Cold and Arid Research Network of Lanzhou university (eddy covariance system of Guazhou station, 2019). National Tibetan Plateau Data Center, DOI:10.11888/Meteoro.tpdc.270709, CSTR:18406.11.Meteoro.tpdc.270709,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