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“一带一路”关键节点区域高时空分辨率多光谱遥感影像（2000-2016）</w:t>
      </w:r>
    </w:p>
    <w:p>
      <w:r>
        <w:rPr>
          <w:sz w:val="22"/>
        </w:rPr>
        <w:t>英文标题：High spatial and temporal resolution multispectral remote sensing images (2000 to 2016) of the Belt and Road key node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高时空分辨率的遥感影像在土地利用变化检测、灾害监测、生物地球化学参数估计等方面有着非常重要的作用。目前，Landsat多光谱系列卫星数据（包括Landsat TM，ETM+和OLI多光谱波段）是最为广泛应用的多光谱数据之一。以“一带一路”关键节点区域为研究区域，基于2000至2016年Landsat TM/ETM+/OLI系列质量较好的数据，利用Python对数据进行研究区的掩膜裁剪。对于部分数据缺失问题，利用缺失日期的MODIS数据，并结合相邻时相的Landsat-MODIS数据对进行时空融合，得到缺失日期Landsat尺度的数据。最终获得了34个关键节点区域2001-2016逐年8-16天的多光谱遥感影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3.文件大小：169564.16MB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2000-01-27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殷志祥, 凌峰. “一带一路”关键节点区域高时空分辨率多光谱遥感影像（2000-2016）. 国家青藏高原科学数据中心, </w:t>
      </w:r>
      <w:r>
        <w:t>2020</w:t>
      </w:r>
      <w:r>
        <w:t>.[</w:t>
      </w:r>
      <w:r>
        <w:t xml:space="preserve">LING  Feng, YIN  Zhixiang. High spatial and temporal resolution multispectral remote sensing images (2000 to 2016) of the Belt and Road key node areas.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殷志祥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yinzx@ahu.edu.cn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