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黑河流域时空连续NDVI数据集（2001-2011）</w:t>
      </w:r>
    </w:p>
    <w:p>
      <w:r>
        <w:rPr>
          <w:sz w:val="22"/>
        </w:rPr>
        <w:t>英文标题：The cloud-free NDVI data in the Heihe River Basin (2001-2011)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基于MODIS 的NDVI产品（MYD13A2和MOD13A2）利用改进的HANTS算法去云重建得到了2001-2011每天、1公里分辨率NDVI数据集。产品坐标系统为经纬度投影，空间范围为：96.5E-102.5E, 37.5N-43N。每天的数据存储为一个GEOTIFF文件，命名方式：heihe_yyyy_NDVI_recon.ddd.tif，其中yyyy是年份，ddd表示特定年份中的某一天。每年默认有365天的输出数据。数据类型为16bit整形，无效值像元填充值为-3000，有效的数据范围为-2000-10000， 缩放因子为0.0001。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NDVI</w:t>
      </w:r>
      <w:r>
        <w:t xml:space="preserve">, </w:t>
      </w:r>
      <w:r>
        <w:rPr>
          <w:sz w:val="22"/>
        </w:rPr>
        <w:t>MYD13A2</w:t>
      </w:r>
      <w:r>
        <w:t xml:space="preserve">, </w:t>
      </w:r>
      <w:r>
        <w:rPr>
          <w:sz w:val="22"/>
        </w:rPr>
        <w:t>植被指数</w:t>
      </w:r>
      <w:r>
        <w:t xml:space="preserve">, </w:t>
      </w:r>
      <w:r>
        <w:rPr>
          <w:sz w:val="22"/>
        </w:rPr>
        <w:t>MOD13A2</w:t>
      </w:r>
      <w:r>
        <w:t xml:space="preserve">, </w:t>
      </w:r>
      <w:r>
        <w:rPr>
          <w:sz w:val="22"/>
        </w:rPr>
        <w:t>MODIS</w:t>
        <w:br/>
      </w:r>
      <w:r>
        <w:rPr>
          <w:sz w:val="22"/>
        </w:rPr>
        <w:t>学科关键词：</w:t>
      </w:r>
      <w:r>
        <w:rPr>
          <w:sz w:val="22"/>
        </w:rPr>
        <w:t>自然地理学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3.文件大小：2470.0MB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2001-01-07 15:10:00+00:00</w:t>
      </w:r>
      <w:r>
        <w:rPr>
          <w:sz w:val="22"/>
        </w:rPr>
        <w:t>--</w:t>
      </w:r>
      <w:r>
        <w:rPr>
          <w:sz w:val="22"/>
        </w:rPr>
        <w:t>2012-01-06 10:00:00+00:00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贾立. 黑河流域时空连续NDVI数据集（2001-2011）. 国家青藏高原科学数据中心, DOI:10.3972/heihe.112.2013.db, CSTR:18406.11.heihe.112.2013.db, </w:t>
      </w:r>
      <w:r>
        <w:t>2014</w:t>
      </w:r>
      <w:r>
        <w:t>.[</w:t>
      </w:r>
      <w:r>
        <w:t xml:space="preserve">JIA  Li. The cloud-free NDVI data in the Heihe River Basin (2001-2011). National Tibetan Plateau Data Center, DOI:10.3972/heihe.112.2013.db, CSTR:18406.11.heihe.112.2013.db,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Jia, L., Shang, H., Hu, G., Menenti, M. (2011). Phenological response of vegetation to upstream river flow in the Heihe Rive basin by time series analysis of MODIS data. Hydrology and Earth System Sciences, 15(3), 1047-1064, doi:10.5194/hess-15-1047-2011.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基于遥感和数据同化的黑河中-下游植被与陆表水循环的相互作用研究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贾立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jiali@radi.ac.cn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