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西藏自治区产业产值（1951-2016）</w:t>
      </w:r>
    </w:p>
    <w:p>
      <w:r>
        <w:rPr>
          <w:sz w:val="22"/>
        </w:rPr>
        <w:t>英文标题：The industries and output values of the Tibetan Autonomous Region (1951-2016)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西藏自治区1951-2016年地区生产总值、第一产业、第二产业、工业、建筑业、第三产业和人均地区生产总值等序列数据。数据整理自统计年鉴：《西藏社会经济统计年鉴》和《西藏统计年鉴》，精度同数据所摘取的统计年鉴。</w:t>
        <w:br/>
        <w:t>数据集包含2个数据表，分别为：地区生产总值，区县生产总值统计。</w:t>
        <w:br/>
        <w:br/>
        <w:t>数据表1：地区生产总值  数据表共有8个字段</w:t>
        <w:br/>
        <w:t>字段1：年份</w:t>
        <w:br/>
        <w:t>字段2：地区生产总值 单位：亿元</w:t>
        <w:br/>
        <w:t>字段3：第一产业 单位：亿元</w:t>
        <w:br/>
        <w:t>字段4：第二产业 单位：亿元</w:t>
        <w:br/>
        <w:t>字段5：工业 单位：亿元</w:t>
        <w:br/>
        <w:t>字段6：建筑业 单位：亿元</w:t>
        <w:br/>
        <w:t>字段7：第三产业 单位：亿元</w:t>
        <w:br/>
        <w:t>字段8：人均地区生产总值 单位：元</w:t>
        <w:br/>
        <w:br/>
        <w:t>数据表2：区县生产总值统计 数据表共有5个字段</w:t>
        <w:br/>
        <w:t>字段1：区县</w:t>
        <w:br/>
        <w:t>字段2：年份</w:t>
        <w:br/>
        <w:t>字段3：地区生产总值 单位：万元</w:t>
        <w:br/>
        <w:t>字段4：第一产业增加值 单位：万元</w:t>
        <w:br/>
        <w:t>字段5：第二产业增加值 单位：万元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工业总产值</w:t>
      </w:r>
      <w:r>
        <w:t>,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青藏高原</w:t>
      </w:r>
      <w:r>
        <w:t xml:space="preserve">, </w:t>
      </w:r>
      <w:r>
        <w:rPr>
          <w:sz w:val="22"/>
        </w:rPr>
        <w:t>西藏自治区</w:t>
        <w:br/>
      </w:r>
      <w:r>
        <w:rPr>
          <w:sz w:val="22"/>
        </w:rPr>
        <w:t>时间关键词：</w:t>
      </w:r>
      <w:r>
        <w:rPr>
          <w:sz w:val="22"/>
        </w:rPr>
        <w:t>1951-2016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3.文件大小：1.26MB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北：37.0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东：99.0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南：26.0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1951-01-04 00:00:00+00:00</w:t>
      </w:r>
      <w:r>
        <w:rPr>
          <w:sz w:val="22"/>
        </w:rPr>
        <w:t>--</w:t>
      </w:r>
      <w:r>
        <w:rPr>
          <w:sz w:val="22"/>
        </w:rPr>
        <w:t>2017-01-03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国家统计局. 西藏自治区产业产值（1951-2016）. 国家青藏高原科学数据中心, </w:t>
      </w:r>
      <w:r>
        <w:t>2018</w:t>
      </w:r>
      <w:r>
        <w:t>.[</w:t>
      </w:r>
      <w:r>
        <w:t xml:space="preserve">National Bureau of Statistics. The industries and output values of the Tibetan Autonomous Region (1951-2016). National Tibetan Plateau Data Center,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国家统计局</w:t>
        <w:br/>
      </w:r>
      <w:r>
        <w:rPr>
          <w:sz w:val="22"/>
        </w:rPr>
        <w:t xml:space="preserve">单位: </w:t>
      </w:r>
      <w:r>
        <w:rPr>
          <w:sz w:val="22"/>
        </w:rPr>
        <w:t>国家统计局</w:t>
        <w:br/>
      </w:r>
      <w:r>
        <w:rPr>
          <w:sz w:val="22"/>
        </w:rPr>
        <w:t xml:space="preserve">电子邮件: </w:t>
      </w:r>
      <w:r>
        <w:rPr>
          <w:sz w:val="22"/>
        </w:rPr>
        <w:t>wgsjsys@stats.gov.cn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