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黑河流域1∶10万植被图（2015）（3.0版）</w:t>
      </w:r>
    </w:p>
    <w:p>
      <w:r>
        <w:rPr>
          <w:sz w:val="22"/>
        </w:rPr>
        <w:t>英文标题：1:100000 vegetation map of Heihe River Basin(2015) (version 3.0)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:10万黑河流域植被图，区域范围以黄委会黑河边界为准，面积约为14.29×104km2，数据格式为GIS矢量格式，本版本为3.0版。该数据以地面观察数据为主、综合各类遥感数据、1：100万植被图、气候、地形、地貌、土壤数据制图，并进行交叉验证编制而成。采用《中华人民共和国植被图 (1:1,000,000), 2007》的分类标准、图例单位和系统，包括植被型组、植被型、群系、亚群系四个单位。新版主要是对新群系代码进行了统一（共74个代码，区分群系和亚群系）。将2.0版本的9个植被型组，22个植被型，74个群系（亚群系）改为9个植被型组，22个植被型，67个群系（7个亚群系）。</w:t>
        <w:br/>
        <w:t>数据包含2.0版本和3.0版本。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分布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3.文件大小：50.0MB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11:52:00+00:00</w:t>
      </w:r>
      <w:r>
        <w:rPr>
          <w:sz w:val="22"/>
        </w:rPr>
        <w:t>--</w:t>
      </w:r>
      <w:r>
        <w:rPr>
          <w:sz w:val="22"/>
        </w:rPr>
        <w:t>2016-01-11 11:52:00+00:00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郑元润, 周继华. 黑河流域1∶10万植被图（2015）（3.0版）. 国家青藏高原科学数据中心, DOI:10.11888/Ecolo.tpdc.270869, CSTR:18406.11.Ecolo.tpdc.270869, </w:t>
      </w:r>
      <w:r>
        <w:t>2019</w:t>
      </w:r>
      <w:r>
        <w:t>.[</w:t>
      </w:r>
      <w:r>
        <w:t xml:space="preserve">ZHENG Yuanrun, ZHOU Jihua. 1:100000 vegetation map of Heihe River Basin(2015) (version 3.0). National Tibetan Plateau Data Center, DOI:10.11888/Ecolo.tpdc.270869, CSTR:18406.11.Ecolo.tpdc.270869,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张晓龙，周继华，蔡文涛，高楠楠，郑元润。基于3S技术的黑河流域 １∶100000植被制图。西北师范大学学报（自然科学版），2018（2）：95-101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郑元润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zhengyr@ibcas.ac.cn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周继华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zhoujihua@ibcas.ac.cn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