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九寨沟日则泥石流沟DOM数据（2019-2021）</w:t>
      </w:r>
    </w:p>
    <w:p>
      <w:r>
        <w:rPr>
          <w:sz w:val="22"/>
        </w:rPr>
        <w:t>英文标题：DOM data of daily debris flow gully in Jiuzhaigou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该数据为九寨沟日则泥石流的DOM数据；采用飞马V10无人机搭载RIEGL VUX-1LR机载激光雷达系统对同轴获取的光学影像采用Pix4d mapper进行处理，制作了正射影像图；正射影像图分辨率为0.2m，坐标系为CGCS2000国家坐标系，1985国家高程基准；基于机载LiDAR数据结合光学影像数据开展泥石流物源识别与计算工作，根据物源所处的位置以及在山体阴影图像上的色彩及纹理差异，将物源分为崩滑物源、坡面物源和沟道物源并建立各类型物源的机载LiDAR识别标志与遥感解译方法，为泥石流物源的精确计算提供理论参考和数据支撑，进一步服务于泥石流的防治与风险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九寨沟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3.文件大小：1004.0MB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董秀军. 九寨沟日则泥石流沟DOM数据（2019-2021）. 国家青藏高原科学数据中心, DOI:10.11888/RemoteSen.tpdc.272014, CSTR:18406.11.RemoteSen.tpdc.272014, </w:t>
      </w:r>
      <w:r>
        <w:t>2022</w:t>
      </w:r>
      <w:r>
        <w:t>.[</w:t>
      </w:r>
      <w:r>
        <w:t xml:space="preserve">DONG   Xiujun . DOM data of daily debris flow gully in Jiuzhaigou (2019-2021). National Tibetan Plateau Data Center, DOI:10.11888/RemoteSen.tpdc.272014, CSTR:18406.11.RemoteSen.tpdc.272014,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董秀军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dongxiujun@cdut.cn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