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青海省全省固定资产投资额与银行贷款余额（1985-2000）</w:t>
      </w:r>
    </w:p>
    <w:p>
      <w:r>
        <w:rPr>
          <w:sz w:val="22"/>
        </w:rPr>
        <w:t>英文标题：Fixed assets investment and bank loan balance in Qinghai Province (1985-2000)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该数据集记录了青海省全省固定资产投资额与银行贷款余额，数据是按全省固定资产投资额与银行贷款余额进行划分的。数据整理自青海省统计局发布的青海省统计年鉴。数据集包含3个数据表，分别为:</w:t>
        <w:br/>
        <w:t>全省固定资产投资额与银行贷款余额1985-1998年.xls，</w:t>
        <w:br/>
        <w:t>全省固定资产投资额与银行贷款余额1985-1999年.xls，</w:t>
        <w:br/>
        <w:t>全省固定资产投资额与银行贷款余额1985-2000年.xls。</w:t>
        <w:br/>
        <w:t>数据表结构相同。例如全省固定资产投资额与银行贷款余额1985-1998年数据表共有3个字段：</w:t>
        <w:br/>
        <w:t>字段1：年份</w:t>
        <w:br/>
        <w:t>字段2：完成额</w:t>
        <w:br/>
        <w:t>字段3：比上年增长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银行贷款余额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青海省全省固定资产投资额与银行贷款余额（1985-2000）. 国家青藏高原科学数据中心, </w:t>
      </w:r>
      <w:r>
        <w:t>2021</w:t>
      </w:r>
      <w:r>
        <w:t>.[</w:t>
      </w:r>
      <w:r>
        <w:t xml:space="preserve">Qinghai Provincial Bureau of Statistics. Fixed assets investment and bank loan balance in Qinghai Province (1985-2000).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