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黑河生态水文遥感试验：可见光/近红外、热红外多角度航空遥感（2012年8月1日）</w:t>
      </w:r>
    </w:p>
    <w:p>
      <w:r>
        <w:rPr>
          <w:sz w:val="22"/>
        </w:rPr>
        <w:t>英文标题：HiWATER: Wide-angle infrared dual-mode line/area array scanner, WIDAS（1th, August, 2012）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1日在黑河上游，利用运12飞机，搭载WIDAS传感器，开展了可见光/近红外、热红外的多角度航空遥感试验。WIDAS系统集成了：高分辨率相机一台、可见光/近红外5波段多光谱相机两台（最大视场角48°）和热像仪一台（最大视场角46°）。获取的数据信息为，高分辨率CCD：0.08米；多光谱分辨率：0.4米；热像仪分辨率：2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2012-08-01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3.文件大小：153600.0MB</w:t>
      </w:r>
    </w:p>
    <w:p>
      <w:pPr>
        <w:ind w:left="432"/>
      </w:pPr>
      <w:r>
        <w:rPr>
          <w:sz w:val="22"/>
        </w:rPr>
        <w:t>4.数据格式：影像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18:47:37+00:00</w:t>
      </w:r>
      <w:r>
        <w:rPr>
          <w:sz w:val="22"/>
        </w:rPr>
        <w:t>--</w:t>
      </w:r>
      <w:r>
        <w:rPr>
          <w:sz w:val="22"/>
        </w:rPr>
        <w:t>2018-11-22 18:47:37+00:00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黑河生态水文遥感试验：可见光/近红外、热红外多角度航空遥感（2012年8月1日）. 国家青藏高原科学数据中心, DOI:10.3972/hiwater.003.2013.db, CSTR:18406.11.hiwater.003.2013.db, </w:t>
      </w:r>
      <w:r>
        <w:t>2017</w:t>
      </w:r>
      <w:r>
        <w:t>.[</w:t>
      </w:r>
      <w:r>
        <w:t xml:space="preserve">Wen Jianguang. HiWATER: Wide-angle infrared dual-mode line/area array scanner, WIDAS（1th, August, 2012）. National Tibetan Plateau Data Center, DOI:10.3972/hiwater.003.2013.db, CSTR:18406.11.hiwater.003.2013.db,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