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青海省职工工资总额和指数（1978-2010）</w:t>
      </w:r>
    </w:p>
    <w:p>
      <w:r>
        <w:rPr>
          <w:sz w:val="22"/>
        </w:rPr>
        <w:t>英文标题：Total wages and index of employees in Qinghai Province (1978-2010)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-2010年青海省职工工资总额和指数，数据是按年份进行划分的。数据整理自青海省统计局发布的青海省统计年鉴。数据集包含15个数据表，各数据表结构相同。例如1978-2001年的数据表共有5个字段：</w:t>
        <w:br/>
        <w:t>字段1：年份地区</w:t>
        <w:br/>
        <w:t>字段2：合计</w:t>
        <w:br/>
        <w:t>字段3：国有单位</w:t>
        <w:br/>
        <w:t>字段4：城镇集体单位</w:t>
        <w:br/>
        <w:t>字段5：其他单位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职工工资总额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青海省职工工资总额和指数（1978-2010）. 国家青藏高原科学数据中心, </w:t>
      </w:r>
      <w:r>
        <w:t>2021</w:t>
      </w:r>
      <w:r>
        <w:t>.[</w:t>
      </w:r>
      <w:r>
        <w:t xml:space="preserve">Qinghai Provincial Bureau of Statistics. Total wages and index of employees in Qinghai Province (1978-2010).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