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川西稀土资源基地深部探测增储示范ZKS-1钻孔综合柱状图</w:t>
      </w:r>
    </w:p>
    <w:p>
      <w:r>
        <w:rPr>
          <w:sz w:val="22"/>
        </w:rPr>
        <w:t>英文标题：Comprehensive histogram of ZKS-1 borehole for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图件的主要内容有岩（矿）心采取率、岩层或矿体的层位、厚度、岩（矿）心特征（包括岩、矿石的物质成分、结构构造、岩层或矿层的接触关系及层面倾角等）描述，以及取样化验等。在钻孔施工结束后，根据钻孔地质编录的岩性分布，结合样品分析结果，按照REO≥1%，Mo≥0.03%,综合研究重新划分了稀土矿层及钼矿层，利用Mapgis软件制作完成。该图件以图形化的形式反映钻孔岩性、矿化等信息，是编制有关综合图件和圈定稀土矿体的主要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2018-06-11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川西稀土资源基地深部探测增储示范ZKS-1钻孔综合柱状图. 国家青藏高原科学数据中心, DOI:10.11888/Geo.tpdc.271570, CSTR:18406.11.Geo.tpdc.271570, </w:t>
      </w:r>
      <w:r>
        <w:t>2021</w:t>
      </w:r>
      <w:r>
        <w:t>.[</w:t>
      </w:r>
      <w:r>
        <w:t xml:space="preserve">PENG   Yi. Comprehensive histogram of ZKS-1 borehole for deep exploration and reservoir enhancement demonstration in Western Sichuan rare earth resource base. National Tibetan Plateau Data Center, DOI:10.11888/Geo.tpdc.271570, CSTR:18406.11.Geo.tpdc.271570,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