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青藏高原地级行政边界（2015）</w:t>
      </w:r>
    </w:p>
    <w:p>
      <w:r>
        <w:rPr>
          <w:sz w:val="22"/>
        </w:rPr>
        <w:t>英文标题：Prefecture-level adminstrative units boundary of Qinghai-Tibet Plateau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2015年青藏高原地区地级行政单元边界矢量数据，数据为Shapefile格式，包含西藏自治区、青海省、甘肃省、云南省、新疆维族自治区等各省级行政单元在青藏高原范围内的38个地级行政单元，可用于青藏高原城镇化与生态环境交互胁迫的地理本底研究，是统计青藏高原各地级单元社会、经济、人口等城镇化指标的基础地理数据。该数据是以数据抓取的方式，通过高德地图提供的行政区划数据获取API接口收集整理获得。该数据集采用了WGS84的地理坐标系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3.文件大小：2.37MB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2015-01-19 00:00:00+00:00</w:t>
      </w:r>
      <w:r>
        <w:rPr>
          <w:sz w:val="22"/>
        </w:rPr>
        <w:t>--</w:t>
      </w:r>
      <w:r>
        <w:rPr>
          <w:sz w:val="22"/>
        </w:rPr>
        <w:t>2015-01-19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青藏高原地级行政边界（2015）. 国家青藏高原科学数据中心, </w:t>
      </w:r>
      <w:r>
        <w:t>2019</w:t>
      </w:r>
      <w:r>
        <w:t>.[</w:t>
      </w:r>
      <w:r>
        <w:t xml:space="preserve">DU Yunyan. Prefecture-level adminstrative units boundary of Qinghai-Tibet Plateau (2015).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