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九寨沟西番沟泥石流DOM数据（2019-2021）</w:t>
      </w:r>
    </w:p>
    <w:p>
      <w:r>
        <w:rPr>
          <w:sz w:val="22"/>
        </w:rPr>
        <w:t>英文标题：DOM data of Jiuzhaigou Xifan gully debris flow (2019-2021)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该数据为九寨沟西番沟泥石流的DOM数据；采用飞马V10无人机搭载RIEGL VUX-1LR机载激光雷达系统对同轴获取的光学影像采用Pix4d mapper进行处理，制作了正射影像图；正射影像图分辨率为0.2m，坐标系为CGCS2000国家坐标系，1985国家高程基准；基于机载LiDAR数据结合光学影像数据开展泥石流物源识别与计算工作，根据物源所处的位置以及在山体阴影图像上的色彩及纹理差异，将物源分为崩滑物源、坡面物源和沟道物源并建立各类型物源的机载LiDAR识别标志与遥感解译方法，为泥石流物源的精确计算提供理论参考和数据支撑，进一步服务于泥石流的防治与风险评价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机载激光雷达</w:t>
      </w:r>
      <w:r>
        <w:t>,</w:t>
      </w:r>
      <w:r>
        <w:rPr>
          <w:sz w:val="22"/>
        </w:rPr>
        <w:t>遥感技术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九寨沟</w:t>
        <w:br/>
      </w:r>
      <w:r>
        <w:rPr>
          <w:sz w:val="22"/>
        </w:rPr>
        <w:t>时间关键词：</w:t>
      </w:r>
      <w:r>
        <w:rPr>
          <w:sz w:val="22"/>
        </w:rPr>
        <w:t>2019-2021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2.投影：GCS_China_Geodetic_Coordinate_System_2000</w:t>
      </w:r>
    </w:p>
    <w:p>
      <w:pPr>
        <w:ind w:left="432"/>
      </w:pPr>
      <w:r>
        <w:rPr>
          <w:sz w:val="22"/>
        </w:rPr>
        <w:t>3.文件大小：5796.0MB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西：104.09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东：104.16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南：33.25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董秀军. 九寨沟西番沟泥石流DOM数据（2019-2021）. 国家青藏高原科学数据中心, DOI:10.11888/RemoteSen.tpdc.272013, CSTR:18406.11.RemoteSen.tpdc.272013, </w:t>
      </w:r>
      <w:r>
        <w:t>2022</w:t>
      </w:r>
      <w:r>
        <w:t>.[</w:t>
      </w:r>
      <w:r>
        <w:t xml:space="preserve">DONG   Xiujun . DOM data of Jiuzhaigou Xifan gully debris flow (2019-2021). National Tibetan Plateau Data Center, DOI:10.11888/RemoteSen.tpdc.272013, CSTR:18406.11.RemoteSen.tpdc.272013,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董秀军</w:t>
        <w:br/>
      </w:r>
      <w:r>
        <w:rPr>
          <w:sz w:val="22"/>
        </w:rPr>
        <w:t xml:space="preserve">单位: </w:t>
      </w:r>
      <w:r>
        <w:rPr>
          <w:sz w:val="22"/>
        </w:rPr>
        <w:t>成都理工大学</w:t>
        <w:br/>
      </w:r>
      <w:r>
        <w:rPr>
          <w:sz w:val="22"/>
        </w:rPr>
        <w:t xml:space="preserve">电子邮件: </w:t>
      </w:r>
      <w:r>
        <w:rPr>
          <w:sz w:val="22"/>
        </w:rPr>
        <w:t>dongxiujun@cdut.cn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