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青海省西宁市平安区(平安县)监测区地下水水位动态统计数据（2014-2018）</w:t>
      </w:r>
    </w:p>
    <w:p>
      <w:r>
        <w:rPr>
          <w:sz w:val="22"/>
        </w:rPr>
        <w:t>英文标题：Dynamic statistical data of groundwater level in monitoring area of Ping'an district (Ping'an County), Xining City, Qinghai Province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2014-2018年西宁市平安区(平安县)监测区地下水水位动态统计数据。数据统计自青海省自然资源厅，数据集包含5个数据表，分别为：2014年海东市检测区监测区地下水水位动态，2015年平安监测区地下水水位动态统计表，2016年平安监测区地下水水位动态统计，2017年平安监测区地下水水位动态统计表，2018年平安监测区地下水水位动态示意图。数据表结构相同，包含4个字段：</w:t>
        <w:br/>
        <w:t>字段1：年份</w:t>
        <w:tab/>
        <w:br/>
        <w:t>字段2：N16</w:t>
        <w:tab/>
        <w:br/>
        <w:t>字段3：N34</w:t>
        <w:tab/>
        <w:br/>
        <w:t>字段4：N46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平安区</w:t>
      </w:r>
      <w:r>
        <w:t xml:space="preserve">, 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青海省自然资源厅. 青海省西宁市平安区(平安县)监测区地下水水位动态统计数据（2014-2018）. 国家青藏高原科学数据中心, </w:t>
      </w:r>
      <w:r>
        <w:t>2021</w:t>
      </w:r>
      <w:r>
        <w:t>.[</w:t>
      </w:r>
      <w:r>
        <w:t xml:space="preserve">Department of Natural Resources of Qinghai Province. Dynamic statistical data of groundwater level in monitoring area of Ping'an district (Ping'an County), Xining City, Qinghai Province (2014-2018).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青海省自然资源厅</w:t>
        <w:br/>
      </w:r>
      <w:r>
        <w:rPr>
          <w:sz w:val="22"/>
        </w:rPr>
        <w:t xml:space="preserve">单位: </w:t>
      </w:r>
      <w:r>
        <w:rPr>
          <w:sz w:val="22"/>
        </w:rPr>
        <w:t>青海省自然资源厅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